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2F4" w:rsidRPr="008942F4" w:rsidRDefault="008942F4" w:rsidP="008942F4">
      <w:pPr>
        <w:widowControl w:val="0"/>
        <w:autoSpaceDE w:val="0"/>
        <w:autoSpaceDN w:val="0"/>
        <w:spacing w:after="0" w:line="240" w:lineRule="auto"/>
        <w:rPr>
          <w:rFonts w:ascii="Times New Roman" w:eastAsia="Times New Roman" w:hAnsi="Times New Roman" w:cs="Times New Roman"/>
          <w:i/>
          <w:sz w:val="20"/>
          <w:szCs w:val="24"/>
        </w:rPr>
      </w:pPr>
    </w:p>
    <w:p w:rsidR="00D541E5" w:rsidRDefault="00D541E5" w:rsidP="008942F4">
      <w:pPr>
        <w:widowControl w:val="0"/>
        <w:autoSpaceDE w:val="0"/>
        <w:autoSpaceDN w:val="0"/>
        <w:spacing w:before="139" w:after="0" w:line="240" w:lineRule="auto"/>
        <w:ind w:left="398" w:right="551"/>
        <w:jc w:val="center"/>
        <w:rPr>
          <w:rFonts w:ascii="Times New Roman" w:eastAsia="Times New Roman" w:hAnsi="Times New Roman" w:cs="Times New Roman"/>
        </w:rPr>
      </w:pPr>
    </w:p>
    <w:p w:rsidR="00D541E5" w:rsidRDefault="00D541E5" w:rsidP="008942F4">
      <w:pPr>
        <w:widowControl w:val="0"/>
        <w:autoSpaceDE w:val="0"/>
        <w:autoSpaceDN w:val="0"/>
        <w:spacing w:before="139" w:after="0" w:line="240" w:lineRule="auto"/>
        <w:ind w:left="398" w:right="551"/>
        <w:jc w:val="center"/>
        <w:rPr>
          <w:rFonts w:ascii="Times New Roman" w:eastAsia="Times New Roman" w:hAnsi="Times New Roman" w:cs="Times New Roman"/>
        </w:rPr>
      </w:pPr>
    </w:p>
    <w:p w:rsidR="00D541E5" w:rsidRDefault="00727CB9" w:rsidP="008942F4">
      <w:pPr>
        <w:widowControl w:val="0"/>
        <w:autoSpaceDE w:val="0"/>
        <w:autoSpaceDN w:val="0"/>
        <w:spacing w:before="139" w:after="0" w:line="240" w:lineRule="auto"/>
        <w:ind w:left="398" w:right="551"/>
        <w:jc w:val="center"/>
        <w:rPr>
          <w:rFonts w:ascii="Times New Roman" w:eastAsia="Times New Roman" w:hAnsi="Times New Roman" w:cs="Times New Roman"/>
        </w:rPr>
      </w:pPr>
      <w:r>
        <w:rPr>
          <w:rFonts w:ascii="Times New Roman" w:eastAsia="Times New Roman" w:hAnsi="Times New Roman" w:cs="Times New Roman"/>
          <w:noProof/>
          <w:lang w:eastAsia="ru-RU"/>
        </w:rPr>
        <w:lastRenderedPageBreak/>
        <w:drawing>
          <wp:inline distT="0" distB="0" distL="0" distR="0">
            <wp:extent cx="6209665" cy="8537782"/>
            <wp:effectExtent l="0" t="0" r="635" b="0"/>
            <wp:docPr id="1" name="Рисунок 1" descr="C:\Users\Ленар\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р\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9665" cy="8537782"/>
                    </a:xfrm>
                    <a:prstGeom prst="rect">
                      <a:avLst/>
                    </a:prstGeom>
                    <a:noFill/>
                    <a:ln>
                      <a:noFill/>
                    </a:ln>
                  </pic:spPr>
                </pic:pic>
              </a:graphicData>
            </a:graphic>
          </wp:inline>
        </w:drawing>
      </w:r>
    </w:p>
    <w:p w:rsidR="00F305DA" w:rsidRDefault="00F305DA" w:rsidP="008942F4">
      <w:pPr>
        <w:widowControl w:val="0"/>
        <w:autoSpaceDE w:val="0"/>
        <w:autoSpaceDN w:val="0"/>
        <w:spacing w:before="139" w:after="0" w:line="240" w:lineRule="auto"/>
        <w:ind w:left="398" w:right="551"/>
        <w:jc w:val="center"/>
        <w:rPr>
          <w:rFonts w:ascii="Times New Roman" w:eastAsia="Times New Roman" w:hAnsi="Times New Roman" w:cs="Times New Roman"/>
        </w:rPr>
      </w:pPr>
    </w:p>
    <w:p w:rsidR="00727CB9" w:rsidRDefault="00727CB9" w:rsidP="008942F4">
      <w:pPr>
        <w:widowControl w:val="0"/>
        <w:autoSpaceDE w:val="0"/>
        <w:autoSpaceDN w:val="0"/>
        <w:spacing w:before="139" w:after="0" w:line="240" w:lineRule="auto"/>
        <w:ind w:left="398" w:right="551"/>
        <w:jc w:val="center"/>
        <w:rPr>
          <w:rFonts w:ascii="Times New Roman" w:eastAsia="Times New Roman" w:hAnsi="Times New Roman" w:cs="Times New Roman"/>
          <w:b/>
          <w:sz w:val="28"/>
          <w:szCs w:val="28"/>
        </w:rPr>
      </w:pPr>
    </w:p>
    <w:p w:rsidR="00F305DA" w:rsidRPr="00D541E5" w:rsidRDefault="00F305DA" w:rsidP="008942F4">
      <w:pPr>
        <w:widowControl w:val="0"/>
        <w:autoSpaceDE w:val="0"/>
        <w:autoSpaceDN w:val="0"/>
        <w:spacing w:before="139" w:after="0" w:line="240" w:lineRule="auto"/>
        <w:ind w:left="398" w:right="551"/>
        <w:jc w:val="center"/>
        <w:rPr>
          <w:rFonts w:ascii="Times New Roman" w:eastAsia="Times New Roman" w:hAnsi="Times New Roman" w:cs="Times New Roman"/>
          <w:b/>
          <w:sz w:val="28"/>
          <w:szCs w:val="28"/>
        </w:rPr>
      </w:pPr>
      <w:r w:rsidRPr="00D541E5">
        <w:rPr>
          <w:rFonts w:ascii="Times New Roman" w:eastAsia="Times New Roman" w:hAnsi="Times New Roman" w:cs="Times New Roman"/>
          <w:b/>
          <w:sz w:val="28"/>
          <w:szCs w:val="28"/>
        </w:rPr>
        <w:lastRenderedPageBreak/>
        <w:t>Рабочая программа по предмету «Родной (татарский) язык» для 5-9 классов разработана на основе:</w:t>
      </w:r>
    </w:p>
    <w:p w:rsidR="00F305DA" w:rsidRPr="00F305DA" w:rsidRDefault="00F305DA" w:rsidP="00F305DA">
      <w:pPr>
        <w:widowControl w:val="0"/>
        <w:autoSpaceDE w:val="0"/>
        <w:autoSpaceDN w:val="0"/>
        <w:spacing w:before="139" w:after="0" w:line="240" w:lineRule="auto"/>
        <w:ind w:left="398" w:right="551"/>
        <w:jc w:val="both"/>
        <w:rPr>
          <w:rFonts w:ascii="Times New Roman" w:eastAsia="Times New Roman" w:hAnsi="Times New Roman" w:cs="Times New Roman"/>
          <w:sz w:val="28"/>
          <w:szCs w:val="28"/>
        </w:rPr>
      </w:pPr>
      <w:r w:rsidRPr="00F305DA">
        <w:rPr>
          <w:rFonts w:ascii="Times New Roman" w:eastAsia="Times New Roman" w:hAnsi="Times New Roman" w:cs="Times New Roman"/>
          <w:sz w:val="28"/>
          <w:szCs w:val="28"/>
        </w:rPr>
        <w:t>-Федерального государственного образовательного стандарта основного общего образования по родному языку;</w:t>
      </w:r>
    </w:p>
    <w:p w:rsidR="00F305DA" w:rsidRPr="00F305DA" w:rsidRDefault="00F305DA" w:rsidP="00F305DA">
      <w:pPr>
        <w:widowControl w:val="0"/>
        <w:autoSpaceDE w:val="0"/>
        <w:autoSpaceDN w:val="0"/>
        <w:spacing w:before="139" w:after="0" w:line="240" w:lineRule="auto"/>
        <w:ind w:left="398" w:right="551"/>
        <w:jc w:val="both"/>
        <w:rPr>
          <w:rFonts w:ascii="Times New Roman" w:eastAsia="Times New Roman" w:hAnsi="Times New Roman" w:cs="Times New Roman"/>
          <w:sz w:val="28"/>
          <w:szCs w:val="28"/>
        </w:rPr>
      </w:pPr>
      <w:r w:rsidRPr="00F305DA">
        <w:rPr>
          <w:rFonts w:ascii="Times New Roman" w:eastAsia="Times New Roman" w:hAnsi="Times New Roman" w:cs="Times New Roman"/>
          <w:sz w:val="28"/>
          <w:szCs w:val="28"/>
        </w:rPr>
        <w:t>-Основной образовательной программ</w:t>
      </w:r>
      <w:proofErr w:type="gramStart"/>
      <w:r w:rsidRPr="00F305DA">
        <w:rPr>
          <w:rFonts w:ascii="Times New Roman" w:eastAsia="Times New Roman" w:hAnsi="Times New Roman" w:cs="Times New Roman"/>
          <w:sz w:val="28"/>
          <w:szCs w:val="28"/>
        </w:rPr>
        <w:t>ы ООО</w:t>
      </w:r>
      <w:proofErr w:type="gramEnd"/>
      <w:r w:rsidRPr="00F305DA">
        <w:rPr>
          <w:rFonts w:ascii="Times New Roman" w:eastAsia="Times New Roman" w:hAnsi="Times New Roman" w:cs="Times New Roman"/>
          <w:sz w:val="28"/>
          <w:szCs w:val="28"/>
        </w:rPr>
        <w:t xml:space="preserve"> ФГОС МБОУ </w:t>
      </w:r>
      <w:proofErr w:type="spellStart"/>
      <w:r w:rsidRPr="00F305DA">
        <w:rPr>
          <w:rFonts w:ascii="Times New Roman" w:eastAsia="Times New Roman" w:hAnsi="Times New Roman" w:cs="Times New Roman"/>
          <w:sz w:val="28"/>
          <w:szCs w:val="28"/>
        </w:rPr>
        <w:t>Среднетиганская</w:t>
      </w:r>
      <w:proofErr w:type="spellEnd"/>
      <w:r w:rsidRPr="00F305DA">
        <w:rPr>
          <w:rFonts w:ascii="Times New Roman" w:eastAsia="Times New Roman" w:hAnsi="Times New Roman" w:cs="Times New Roman"/>
          <w:sz w:val="28"/>
          <w:szCs w:val="28"/>
        </w:rPr>
        <w:t xml:space="preserve"> СОШ Алексеевского муниципального района РТ;</w:t>
      </w:r>
    </w:p>
    <w:p w:rsidR="00F305DA" w:rsidRPr="00F305DA" w:rsidRDefault="00F305DA" w:rsidP="00F305DA">
      <w:pPr>
        <w:widowControl w:val="0"/>
        <w:autoSpaceDE w:val="0"/>
        <w:autoSpaceDN w:val="0"/>
        <w:spacing w:before="139" w:after="0" w:line="240" w:lineRule="auto"/>
        <w:ind w:left="398" w:right="551"/>
        <w:jc w:val="both"/>
        <w:rPr>
          <w:rFonts w:ascii="Times New Roman" w:eastAsia="Times New Roman" w:hAnsi="Times New Roman" w:cs="Times New Roman"/>
          <w:sz w:val="28"/>
          <w:szCs w:val="28"/>
        </w:rPr>
      </w:pPr>
      <w:r w:rsidRPr="00F305DA">
        <w:rPr>
          <w:rFonts w:ascii="Times New Roman" w:eastAsia="Times New Roman" w:hAnsi="Times New Roman" w:cs="Times New Roman"/>
          <w:sz w:val="28"/>
          <w:szCs w:val="28"/>
        </w:rPr>
        <w:t xml:space="preserve">-Положение о рабочих программах по учебным предметам МБОУ </w:t>
      </w:r>
      <w:proofErr w:type="spellStart"/>
      <w:r w:rsidRPr="00F305DA">
        <w:rPr>
          <w:rFonts w:ascii="Times New Roman" w:eastAsia="Times New Roman" w:hAnsi="Times New Roman" w:cs="Times New Roman"/>
          <w:sz w:val="28"/>
          <w:szCs w:val="28"/>
        </w:rPr>
        <w:t>Среднетиганская</w:t>
      </w:r>
      <w:proofErr w:type="spellEnd"/>
      <w:r w:rsidRPr="00F305DA">
        <w:rPr>
          <w:rFonts w:ascii="Times New Roman" w:eastAsia="Times New Roman" w:hAnsi="Times New Roman" w:cs="Times New Roman"/>
          <w:sz w:val="28"/>
          <w:szCs w:val="28"/>
        </w:rPr>
        <w:t xml:space="preserve"> СОШ Алексеевского муниципального района РТ. </w:t>
      </w:r>
    </w:p>
    <w:p w:rsidR="008942F4" w:rsidRPr="00F305DA" w:rsidRDefault="008942F4" w:rsidP="008942F4">
      <w:pPr>
        <w:widowControl w:val="0"/>
        <w:autoSpaceDE w:val="0"/>
        <w:autoSpaceDN w:val="0"/>
        <w:spacing w:before="139" w:after="0" w:line="240" w:lineRule="auto"/>
        <w:ind w:left="398" w:right="551"/>
        <w:jc w:val="center"/>
        <w:rPr>
          <w:rFonts w:ascii="Times New Roman" w:eastAsia="Times New Roman" w:hAnsi="Times New Roman" w:cs="Times New Roman"/>
          <w:sz w:val="28"/>
          <w:szCs w:val="28"/>
        </w:rPr>
      </w:pPr>
    </w:p>
    <w:p w:rsidR="008942F4" w:rsidRPr="008942F4" w:rsidRDefault="008942F4" w:rsidP="008942F4">
      <w:pPr>
        <w:numPr>
          <w:ilvl w:val="0"/>
          <w:numId w:val="2"/>
        </w:numPr>
        <w:spacing w:after="0" w:line="240" w:lineRule="auto"/>
        <w:rPr>
          <w:rFonts w:ascii="Times New Roman" w:eastAsia="Calibri" w:hAnsi="Times New Roman" w:cs="Times New Roman"/>
          <w:b/>
          <w:sz w:val="28"/>
          <w:szCs w:val="28"/>
        </w:rPr>
      </w:pPr>
      <w:r w:rsidRPr="008942F4">
        <w:rPr>
          <w:rFonts w:ascii="Times New Roman" w:eastAsia="Calibri" w:hAnsi="Times New Roman" w:cs="Times New Roman"/>
          <w:b/>
          <w:sz w:val="28"/>
          <w:szCs w:val="28"/>
        </w:rPr>
        <w:t xml:space="preserve">ПЛАНИРУЕМЫЕ РЕЗУЛЬТАТЫ ОСВОЕНИЯ УЧЕБНОГО ПРЕДМЕТА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 результате изучения родного (татарского) языка на уровне основного общего образования у выпускников будут сформированы личностные, </w:t>
      </w:r>
      <w:proofErr w:type="spellStart"/>
      <w:r w:rsidRPr="008942F4">
        <w:rPr>
          <w:rFonts w:ascii="Times New Roman" w:eastAsia="Calibri" w:hAnsi="Times New Roman" w:cs="Times New Roman"/>
          <w:sz w:val="28"/>
          <w:szCs w:val="28"/>
        </w:rPr>
        <w:t>метапредметные</w:t>
      </w:r>
      <w:proofErr w:type="spellEnd"/>
      <w:r w:rsidRPr="008942F4">
        <w:rPr>
          <w:rFonts w:ascii="Times New Roman" w:eastAsia="Calibri" w:hAnsi="Times New Roman" w:cs="Times New Roman"/>
          <w:sz w:val="28"/>
          <w:szCs w:val="28"/>
        </w:rPr>
        <w:t xml:space="preserve"> и предметные результаты. </w:t>
      </w:r>
    </w:p>
    <w:p w:rsidR="008942F4" w:rsidRPr="00D541E5" w:rsidRDefault="008942F4" w:rsidP="008942F4">
      <w:pPr>
        <w:spacing w:after="0" w:line="240" w:lineRule="auto"/>
        <w:ind w:firstLine="142"/>
        <w:rPr>
          <w:rFonts w:ascii="Times New Roman" w:eastAsia="Calibri" w:hAnsi="Times New Roman" w:cs="Times New Roman"/>
          <w:b/>
          <w:sz w:val="28"/>
          <w:szCs w:val="28"/>
        </w:rPr>
      </w:pPr>
      <w:r w:rsidRPr="00D541E5">
        <w:rPr>
          <w:rFonts w:ascii="Times New Roman" w:eastAsia="Calibri" w:hAnsi="Times New Roman" w:cs="Times New Roman"/>
          <w:b/>
          <w:sz w:val="28"/>
          <w:szCs w:val="28"/>
        </w:rPr>
        <w:t xml:space="preserve">Личностные результаты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У выпускника будут сформированы: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осознание российской гражданской идентичности (патриотизма, уважения к Отечеству, прошлому и настоящему многонационального народа России, идентификации себя в качестве гражданина России);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целостное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понимание определяющей роли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уважительное отношение к родному татарскому языку, гордость за него; лучшее осознание своей культуры;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потребность в изучении татарского языка и овладении им как средством общения, познания, самореализации и социальной адаптации в поликультурном, полиэтническом мире;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национальное самосознание, стремление к взаимопониманию между людьми разных сообществ, толерантное отношение к проявлениям иной культуры.</w:t>
      </w:r>
      <w:r w:rsidRPr="008942F4">
        <w:rPr>
          <w:rFonts w:ascii="Times New Roman" w:eastAsia="Calibri" w:hAnsi="Times New Roman" w:cs="Times New Roman"/>
          <w:i/>
          <w:iCs/>
          <w:sz w:val="28"/>
          <w:szCs w:val="28"/>
        </w:rPr>
        <w:t xml:space="preserve"> Выпускник получит возможность для формирования: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выраженной устойчивой мотивации изучения татарского языка, интереса к культуре татарского и других народов РФ. </w:t>
      </w:r>
    </w:p>
    <w:p w:rsidR="008942F4" w:rsidRPr="00D541E5" w:rsidRDefault="008942F4" w:rsidP="008942F4">
      <w:pPr>
        <w:spacing w:after="0" w:line="240" w:lineRule="auto"/>
        <w:ind w:firstLine="142"/>
        <w:rPr>
          <w:rFonts w:ascii="Times New Roman" w:eastAsia="Calibri" w:hAnsi="Times New Roman" w:cs="Times New Roman"/>
          <w:b/>
          <w:sz w:val="28"/>
          <w:szCs w:val="28"/>
        </w:rPr>
      </w:pPr>
      <w:proofErr w:type="spellStart"/>
      <w:r w:rsidRPr="00D541E5">
        <w:rPr>
          <w:rFonts w:ascii="Times New Roman" w:eastAsia="Calibri" w:hAnsi="Times New Roman" w:cs="Times New Roman"/>
          <w:b/>
          <w:sz w:val="28"/>
          <w:szCs w:val="28"/>
        </w:rPr>
        <w:t>Метапредметные</w:t>
      </w:r>
      <w:proofErr w:type="spellEnd"/>
      <w:r w:rsidRPr="00D541E5">
        <w:rPr>
          <w:rFonts w:ascii="Times New Roman" w:eastAsia="Calibri" w:hAnsi="Times New Roman" w:cs="Times New Roman"/>
          <w:b/>
          <w:sz w:val="28"/>
          <w:szCs w:val="28"/>
        </w:rPr>
        <w:t xml:space="preserve"> результаты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Регулятивные универсальные учебные действия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Выпускник научится: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самостоятельно планировать пути достижения целей;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осуществлять контроль своей деятельности в процессе достижения результата, корректировать свои действия в соответствии с изменяющейся ситуацией;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владеть основами самоконтроля, самооценки, принятия решений и осуществления осознанного выбора в учебной и познавательной деятельности;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самостоятельно контролировать свое время и распределять его;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принимать решения в проблемной ситуации с помощью диалога.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i/>
          <w:iCs/>
          <w:sz w:val="28"/>
          <w:szCs w:val="28"/>
        </w:rPr>
        <w:t xml:space="preserve">Выпускник получит возможность научиться: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при планировании достижения целей самостоятельно, полно и адекватно учитывать условия и средства их достижения;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выделять альтернативные способы достижения цели и выбирать наиболее эффективный способ;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основам </w:t>
      </w:r>
      <w:proofErr w:type="spellStart"/>
      <w:r w:rsidRPr="008942F4">
        <w:rPr>
          <w:rFonts w:ascii="Times New Roman" w:eastAsia="Calibri" w:hAnsi="Times New Roman" w:cs="Times New Roman"/>
          <w:i/>
          <w:iCs/>
          <w:sz w:val="28"/>
          <w:szCs w:val="28"/>
        </w:rPr>
        <w:t>саморегуляции</w:t>
      </w:r>
      <w:proofErr w:type="spellEnd"/>
      <w:r w:rsidRPr="008942F4">
        <w:rPr>
          <w:rFonts w:ascii="Times New Roman" w:eastAsia="Calibri" w:hAnsi="Times New Roman" w:cs="Times New Roman"/>
          <w:i/>
          <w:iCs/>
          <w:sz w:val="28"/>
          <w:szCs w:val="28"/>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Познавательные универсальные учебные действия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Выпускник научится: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осуществлять расширенный поиск информации с использованием ресурсов библиотек и сети Интернет;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строить рассуждение от общих закономерностей к частным явлениям и от частных явлений к общим закономерностям; на основе сравнения предметов и явлений;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владеть приемами отбора и систематизации материала по определенной теме, преобразовывать, сохранять и передавать информацию, полученную на татарском языке в результате чтения или слушания;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устанавливать взаимосвязь описанных в тексте событий, явлений, процессов, резюмировать главную идею текста;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участвовать в проектно-исследовательской деятельности;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сопоставлять и сравнивать речевые высказывания с точки зрения их содержания, стилистических особенностей и использованных языковых средств.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i/>
          <w:iCs/>
          <w:sz w:val="28"/>
          <w:szCs w:val="28"/>
        </w:rPr>
        <w:t xml:space="preserve">Выпускник получит возможность научиться: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выделять, обобщать и фиксировать нужную информацию;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решать проблемы творческого и поискового характера;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самостоятельно проводить мини-исследование.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Коммуникативные универсальные учебные действия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Выпускник научится: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адекватно понимать устное и письменное сообщения на татарском языке (коммуникативную установку, тему текста, основную мысль, основную и дополнительную информацию);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адекватно воспринимать на слух тексты на татарском языке разных стилей и жанров, владеть разными видами слушания (выборочным, ознакомительным, детальным);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создавать устные и письменные тексты разных типов, стилей речи и жанров с учетом замысла, адресата и ситуации общения;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8942F4">
        <w:rPr>
          <w:rFonts w:ascii="Times New Roman" w:eastAsia="Calibri" w:hAnsi="Times New Roman" w:cs="Times New Roman"/>
          <w:sz w:val="28"/>
          <w:szCs w:val="28"/>
        </w:rPr>
        <w:t>прочитанному</w:t>
      </w:r>
      <w:proofErr w:type="gramEnd"/>
      <w:r w:rsidRPr="008942F4">
        <w:rPr>
          <w:rFonts w:ascii="Times New Roman" w:eastAsia="Calibri" w:hAnsi="Times New Roman" w:cs="Times New Roman"/>
          <w:sz w:val="28"/>
          <w:szCs w:val="28"/>
        </w:rPr>
        <w:t xml:space="preserve">, услышанному, увиденному; </w:t>
      </w:r>
    </w:p>
    <w:p w:rsidR="008942F4" w:rsidRPr="008942F4" w:rsidRDefault="008942F4" w:rsidP="008942F4">
      <w:pPr>
        <w:spacing w:after="0" w:line="240" w:lineRule="auto"/>
        <w:ind w:firstLine="142"/>
        <w:rPr>
          <w:rFonts w:ascii="Times New Roman" w:eastAsia="Calibri" w:hAnsi="Times New Roman" w:cs="Times New Roman"/>
          <w:sz w:val="28"/>
          <w:szCs w:val="28"/>
        </w:rPr>
      </w:pPr>
      <w:proofErr w:type="gramStart"/>
      <w:r w:rsidRPr="008942F4">
        <w:rPr>
          <w:rFonts w:ascii="Times New Roman" w:eastAsia="Calibri" w:hAnsi="Times New Roman" w:cs="Times New Roman"/>
          <w:sz w:val="28"/>
          <w:szCs w:val="28"/>
        </w:rPr>
        <w:t xml:space="preserve">– владеть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 </w:t>
      </w:r>
      <w:proofErr w:type="gramEnd"/>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соблюдать в практике речевого общения основные орфоэпические, лексические, грамматические, стилистические нормы татарского литературного языка, соблюдать основные правила орфографии и пунктуации в процессе письменного общения.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i/>
          <w:iCs/>
          <w:sz w:val="28"/>
          <w:szCs w:val="28"/>
        </w:rPr>
        <w:t xml:space="preserve">Выпускник получит возможность научиться: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учитывать разные мнения и интересы и обосновывать собственную позицию;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брать на себя инициативу в организации совместного действия (деловое лидерство);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в процессе коммуникации достаточно точно, последовательно и полно передавать партнеру необходимую информацию как ориентир для построения действия.</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Предметные результаты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Основными предметными результатами изучения предмета «Родной (татарский) язык» являются формирование умений в говорении, слушании, чтении и письме; приобретение обучающимися знаний о лексике, фонетике и грамматике татарского языка.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Коммуникативная компетенция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Говорение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Выпускник научится: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владеть различными видами диалога (этикетный диалог, диалог-расспрос, диалог-побуждение к действию, диалог-обмен мнениями, комбинированный диалог);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самостоятельно составлять тексты в разных стилях;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формулировать вопросы по содержанию текста и отвечать на них;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создавать устные монологические высказывания на основе жизненных наблюдений, чтения;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передавать содержание текста с изменением лица рассказчика;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устно пересказывать прочитанный или прослушанный текст;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составлять монологические высказывания на темы, предусмотренные программой.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i/>
          <w:iCs/>
          <w:sz w:val="28"/>
          <w:szCs w:val="28"/>
        </w:rPr>
        <w:lastRenderedPageBreak/>
        <w:t xml:space="preserve">Выпускник получит возможность научиться: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комментировать факты из прочитанного/прослушанного текста, объяснять свое отношение к </w:t>
      </w:r>
      <w:proofErr w:type="gramStart"/>
      <w:r w:rsidRPr="008942F4">
        <w:rPr>
          <w:rFonts w:ascii="Times New Roman" w:eastAsia="Calibri" w:hAnsi="Times New Roman" w:cs="Times New Roman"/>
          <w:i/>
          <w:iCs/>
          <w:sz w:val="28"/>
          <w:szCs w:val="28"/>
        </w:rPr>
        <w:t>прочитанному</w:t>
      </w:r>
      <w:proofErr w:type="gramEnd"/>
      <w:r w:rsidRPr="008942F4">
        <w:rPr>
          <w:rFonts w:ascii="Times New Roman" w:eastAsia="Calibri" w:hAnsi="Times New Roman" w:cs="Times New Roman"/>
          <w:i/>
          <w:iCs/>
          <w:sz w:val="28"/>
          <w:szCs w:val="28"/>
        </w:rPr>
        <w:t xml:space="preserve">/прослушанному;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кратко высказываться в соответствии с предложенной ситуацией общения;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кратко излагать результаты выполненной проектной работы на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Слушание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Выпускник научится: </w:t>
      </w:r>
    </w:p>
    <w:p w:rsidR="00D541E5" w:rsidRPr="008942F4" w:rsidRDefault="008942F4"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адекватно понимать информацию устного и письменного сообщения на татарском языке (цель, </w:t>
      </w:r>
      <w:r w:rsidR="00D541E5">
        <w:rPr>
          <w:rFonts w:ascii="Times New Roman" w:eastAsia="Calibri" w:hAnsi="Times New Roman" w:cs="Times New Roman"/>
          <w:sz w:val="28"/>
          <w:szCs w:val="28"/>
        </w:rPr>
        <w:t xml:space="preserve">основную и дополнительную </w:t>
      </w:r>
      <w:proofErr w:type="spellStart"/>
      <w:r w:rsidR="00D541E5">
        <w:rPr>
          <w:rFonts w:ascii="Times New Roman" w:eastAsia="Calibri" w:hAnsi="Times New Roman" w:cs="Times New Roman"/>
          <w:sz w:val="28"/>
          <w:szCs w:val="28"/>
        </w:rPr>
        <w:t>тему</w:t>
      </w:r>
      <w:proofErr w:type="gramStart"/>
      <w:r w:rsidR="00D541E5">
        <w:rPr>
          <w:rFonts w:ascii="Times New Roman" w:eastAsia="Calibri" w:hAnsi="Times New Roman" w:cs="Times New Roman"/>
          <w:sz w:val="28"/>
          <w:szCs w:val="28"/>
        </w:rPr>
        <w:t>,</w:t>
      </w:r>
      <w:r w:rsidR="00D541E5" w:rsidRPr="008942F4">
        <w:rPr>
          <w:rFonts w:ascii="Times New Roman" w:eastAsia="Calibri" w:hAnsi="Times New Roman" w:cs="Times New Roman"/>
          <w:sz w:val="28"/>
          <w:szCs w:val="28"/>
        </w:rPr>
        <w:t>я</w:t>
      </w:r>
      <w:proofErr w:type="gramEnd"/>
      <w:r w:rsidR="00D541E5" w:rsidRPr="008942F4">
        <w:rPr>
          <w:rFonts w:ascii="Times New Roman" w:eastAsia="Calibri" w:hAnsi="Times New Roman" w:cs="Times New Roman"/>
          <w:sz w:val="28"/>
          <w:szCs w:val="28"/>
        </w:rPr>
        <w:t>вную</w:t>
      </w:r>
      <w:proofErr w:type="spellEnd"/>
      <w:r w:rsidR="00D541E5" w:rsidRPr="008942F4">
        <w:rPr>
          <w:rFonts w:ascii="Times New Roman" w:eastAsia="Calibri" w:hAnsi="Times New Roman" w:cs="Times New Roman"/>
          <w:sz w:val="28"/>
          <w:szCs w:val="28"/>
        </w:rPr>
        <w:t xml:space="preserve"> и скрытую информацию);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текст как речевое произведение, выявлять его структуру, особенности абзацного членения;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воспринимать на слух и выборочно понимать с опорой на языковую догадку, конте</w:t>
      </w:r>
      <w:proofErr w:type="gramStart"/>
      <w:r w:rsidRPr="008942F4">
        <w:rPr>
          <w:rFonts w:ascii="Times New Roman" w:eastAsia="Calibri" w:hAnsi="Times New Roman" w:cs="Times New Roman"/>
          <w:sz w:val="28"/>
          <w:szCs w:val="28"/>
        </w:rPr>
        <w:t>кст кр</w:t>
      </w:r>
      <w:proofErr w:type="gramEnd"/>
      <w:r w:rsidRPr="008942F4">
        <w:rPr>
          <w:rFonts w:ascii="Times New Roman" w:eastAsia="Calibri" w:hAnsi="Times New Roman" w:cs="Times New Roman"/>
          <w:sz w:val="28"/>
          <w:szCs w:val="28"/>
        </w:rPr>
        <w:t>аткие несложные аудио</w:t>
      </w:r>
      <w:r>
        <w:rPr>
          <w:rFonts w:ascii="Times New Roman" w:eastAsia="Calibri" w:hAnsi="Times New Roman" w:cs="Times New Roman"/>
          <w:sz w:val="28"/>
          <w:szCs w:val="28"/>
        </w:rPr>
        <w:t xml:space="preserve"> </w:t>
      </w:r>
      <w:r w:rsidRPr="008942F4">
        <w:rPr>
          <w:rFonts w:ascii="Times New Roman" w:eastAsia="Calibri" w:hAnsi="Times New Roman" w:cs="Times New Roman"/>
          <w:sz w:val="28"/>
          <w:szCs w:val="28"/>
        </w:rPr>
        <w:t xml:space="preserve">- и видеотексты, выделяя нужную информацию.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i/>
          <w:iCs/>
          <w:sz w:val="28"/>
          <w:szCs w:val="28"/>
        </w:rPr>
        <w:t xml:space="preserve">Выпускник получит возможность научиться: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использовать контекстуальную или языковую догадку при восприятии на слух текстов, содержащих небольшое количество незнакомых слов;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игнорировать незнакомые языковые явления, несущественные для понимания основного содержания воспринимаемого на слух текста;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отделять в тексте, воспринимаемом на слух, главные факты от </w:t>
      </w:r>
      <w:proofErr w:type="gramStart"/>
      <w:r w:rsidRPr="008942F4">
        <w:rPr>
          <w:rFonts w:ascii="Times New Roman" w:eastAsia="Calibri" w:hAnsi="Times New Roman" w:cs="Times New Roman"/>
          <w:i/>
          <w:iCs/>
          <w:sz w:val="28"/>
          <w:szCs w:val="28"/>
        </w:rPr>
        <w:t>второстепенных</w:t>
      </w:r>
      <w:proofErr w:type="gramEnd"/>
      <w:r w:rsidRPr="008942F4">
        <w:rPr>
          <w:rFonts w:ascii="Times New Roman" w:eastAsia="Calibri" w:hAnsi="Times New Roman" w:cs="Times New Roman"/>
          <w:i/>
          <w:iCs/>
          <w:sz w:val="28"/>
          <w:szCs w:val="28"/>
        </w:rPr>
        <w:t xml:space="preserve">.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b/>
          <w:bCs/>
          <w:sz w:val="28"/>
          <w:szCs w:val="28"/>
        </w:rPr>
        <w:t xml:space="preserve">Чтение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Выпускник научится: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читать и понимать основное содержание текстов, содержащих некоторое количество неизученного языкового материала;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читать и находить нужную информацию в текстах;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читать тексты разных жанров с полным и точным пониманием, используя языковую догадку, выборочный перевод, словарь;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i/>
          <w:iCs/>
          <w:sz w:val="28"/>
          <w:szCs w:val="28"/>
        </w:rPr>
        <w:t xml:space="preserve">Выпускник получит возможность научиться: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читать и полностью понимать содержание прочитанных текстов.</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b/>
          <w:bCs/>
          <w:sz w:val="28"/>
          <w:szCs w:val="28"/>
        </w:rPr>
        <w:t xml:space="preserve">Письмо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Выпускник научится: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владеть правилами орфографии при написании часто употребляемых слов; </w:t>
      </w:r>
    </w:p>
    <w:p w:rsidR="00D541E5"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письменно выполнять языковые (фонетические, лексические и грамматические) упражнения;  </w:t>
      </w:r>
    </w:p>
    <w:p w:rsidR="008942F4" w:rsidRPr="008942F4" w:rsidRDefault="00D541E5" w:rsidP="00D541E5">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делать краткие выписки из текста для использования и</w:t>
      </w:r>
      <w:r>
        <w:rPr>
          <w:rFonts w:ascii="Times New Roman" w:eastAsia="Calibri" w:hAnsi="Times New Roman" w:cs="Times New Roman"/>
          <w:sz w:val="28"/>
          <w:szCs w:val="28"/>
        </w:rPr>
        <w:t xml:space="preserve">х в собственных высказываниях;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подробно и сжато передавать в письменной форме содержание исходного текста;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создавать тексты с опорой на картину;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составлять собственные тексты, пользуясь материалом урока, образцом, ключевыми словами, вопросами или планом. </w:t>
      </w: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i/>
          <w:iCs/>
          <w:sz w:val="28"/>
          <w:szCs w:val="28"/>
        </w:rPr>
        <w:lastRenderedPageBreak/>
        <w:t xml:space="preserve">Выпускник получит возможность научиться: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составлять план устного или письменного сообщения на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создавать тексты без опоры;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использовать в собственном сочинении элементы рассуждения;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кратко излагать в письменном виде результаты своей деятельности. </w:t>
      </w: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b/>
          <w:bCs/>
          <w:sz w:val="28"/>
          <w:szCs w:val="28"/>
        </w:rPr>
        <w:t xml:space="preserve">Языковая компетенция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Выпускник научится: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роль органов речи в образовании звуков; место образования звуков;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гласные переднего и заднего ряда; </w:t>
      </w:r>
      <w:proofErr w:type="spellStart"/>
      <w:r w:rsidRPr="008942F4">
        <w:rPr>
          <w:rFonts w:ascii="Times New Roman" w:eastAsia="Calibri" w:hAnsi="Times New Roman" w:cs="Times New Roman"/>
          <w:sz w:val="28"/>
          <w:szCs w:val="28"/>
        </w:rPr>
        <w:t>огубленные</w:t>
      </w:r>
      <w:proofErr w:type="spellEnd"/>
      <w:r w:rsidRPr="008942F4">
        <w:rPr>
          <w:rFonts w:ascii="Times New Roman" w:eastAsia="Calibri" w:hAnsi="Times New Roman" w:cs="Times New Roman"/>
          <w:sz w:val="28"/>
          <w:szCs w:val="28"/>
        </w:rPr>
        <w:t xml:space="preserve"> и неогубленные;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давать полную характеристику гласным и согласным звукам;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делать сопоставительный анализ гласных и согласных звуков в татарском и русском языках; </w:t>
      </w:r>
    </w:p>
    <w:p w:rsidR="008942F4" w:rsidRPr="008942F4" w:rsidRDefault="008942F4" w:rsidP="008942F4">
      <w:pPr>
        <w:spacing w:after="0" w:line="240" w:lineRule="auto"/>
        <w:ind w:firstLine="142"/>
        <w:rPr>
          <w:rFonts w:ascii="Times New Roman" w:eastAsia="Calibri" w:hAnsi="Times New Roman" w:cs="Times New Roman"/>
          <w:sz w:val="28"/>
          <w:szCs w:val="28"/>
        </w:rPr>
      </w:pPr>
      <w:proofErr w:type="gramStart"/>
      <w:r w:rsidRPr="008942F4">
        <w:rPr>
          <w:rFonts w:ascii="Times New Roman" w:eastAsia="Calibri" w:hAnsi="Times New Roman" w:cs="Times New Roman"/>
          <w:sz w:val="28"/>
          <w:szCs w:val="28"/>
        </w:rPr>
        <w:t xml:space="preserve">– определять комбинаторные и позиционные изменения гласных (в рамках изученного); </w:t>
      </w:r>
      <w:proofErr w:type="gramEnd"/>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аккомодацию;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звук и фонему;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виды гармонии гласных;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виды редукции гласных;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смыслоразличительную функцию звука;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ассимиляцию согласных;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специфичные звуки татарского языка [ә], [ө], [ү], [w], [ғ], [қ], [җ], [ң], [һ];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правильно употреблять звук</w:t>
      </w:r>
      <w:proofErr w:type="gramStart"/>
      <w:r w:rsidRPr="008942F4">
        <w:rPr>
          <w:rFonts w:ascii="Times New Roman" w:eastAsia="Calibri" w:hAnsi="Times New Roman" w:cs="Times New Roman"/>
          <w:sz w:val="28"/>
          <w:szCs w:val="28"/>
        </w:rPr>
        <w:t xml:space="preserve"> [ʼ] (</w:t>
      </w:r>
      <w:proofErr w:type="spellStart"/>
      <w:proofErr w:type="gramEnd"/>
      <w:r w:rsidRPr="008942F4">
        <w:rPr>
          <w:rFonts w:ascii="Times New Roman" w:eastAsia="Calibri" w:hAnsi="Times New Roman" w:cs="Times New Roman"/>
          <w:sz w:val="28"/>
          <w:szCs w:val="28"/>
        </w:rPr>
        <w:t>гамза</w:t>
      </w:r>
      <w:proofErr w:type="spellEnd"/>
      <w:r w:rsidRPr="008942F4">
        <w:rPr>
          <w:rFonts w:ascii="Times New Roman" w:eastAsia="Calibri" w:hAnsi="Times New Roman" w:cs="Times New Roman"/>
          <w:sz w:val="28"/>
          <w:szCs w:val="28"/>
        </w:rPr>
        <w:t xml:space="preserve">);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звуки [w], [в], [ф], обозначаемые на письме буквой </w:t>
      </w:r>
      <w:proofErr w:type="gramStart"/>
      <w:r w:rsidRPr="008942F4">
        <w:rPr>
          <w:rFonts w:ascii="Times New Roman" w:eastAsia="Calibri" w:hAnsi="Times New Roman" w:cs="Times New Roman"/>
          <w:sz w:val="28"/>
          <w:szCs w:val="28"/>
        </w:rPr>
        <w:t>в</w:t>
      </w:r>
      <w:proofErr w:type="gramEnd"/>
      <w:r w:rsidRPr="008942F4">
        <w:rPr>
          <w:rFonts w:ascii="Times New Roman" w:eastAsia="Calibri" w:hAnsi="Times New Roman" w:cs="Times New Roman"/>
          <w:sz w:val="28"/>
          <w:szCs w:val="28"/>
        </w:rPr>
        <w:t xml:space="preserve">;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правильно употреблять звуки [э] [ц], [щ], буквы, обозначающие их на письме;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правописание букв, обозначающих сочетание двух звуков: е, ё, ю, 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правописание букв ъ и ь;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закон сингармонизма: различать небную и губную гармонию;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и применять на практике правила изменений в системе гласных и согласных звуков татарского языка;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анализировать и характеризовать устно и с помощью элементов транскрипции отдельные звуки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открытый и закрытый слог;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ударный слог, логическое ударение;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ставить ударение в заимствованных словах;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ударения в сложных, парных словах;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особенности словесного ударения в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проводить фонетический разбор слова;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знания по фонетике и графике в практике произношения и правописания слов;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правильно строить и произносить предложения, выделяя интонацией знак препинания;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повелительные и побудительные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произносить звуки и сочетания звуков, ставить ударение в словах в соответствии с нормами современного татарского литературного языка;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орфоэпический словарь татарского языка при определении правильного произношения слов;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присоединять окончания к заимствованиям;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термины и профессионализмы в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арабско-персидские, европейские, русские </w:t>
      </w:r>
      <w:proofErr w:type="spellStart"/>
      <w:r w:rsidRPr="008942F4">
        <w:rPr>
          <w:rFonts w:ascii="Times New Roman" w:eastAsia="Calibri" w:hAnsi="Times New Roman" w:cs="Times New Roman"/>
          <w:sz w:val="28"/>
          <w:szCs w:val="28"/>
        </w:rPr>
        <w:t>заимствованния</w:t>
      </w:r>
      <w:proofErr w:type="spellEnd"/>
      <w:r w:rsidRPr="008942F4">
        <w:rPr>
          <w:rFonts w:ascii="Times New Roman" w:eastAsia="Calibri" w:hAnsi="Times New Roman" w:cs="Times New Roman"/>
          <w:sz w:val="28"/>
          <w:szCs w:val="28"/>
        </w:rPr>
        <w:t xml:space="preserve">; слова тюркского происхождения;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в речи синонимы, антонимы, омонимы (лексические омонимы, омофоны, омографы, </w:t>
      </w:r>
      <w:proofErr w:type="spellStart"/>
      <w:r w:rsidRPr="008942F4">
        <w:rPr>
          <w:rFonts w:ascii="Times New Roman" w:eastAsia="Calibri" w:hAnsi="Times New Roman" w:cs="Times New Roman"/>
          <w:sz w:val="28"/>
          <w:szCs w:val="28"/>
        </w:rPr>
        <w:t>омоформы</w:t>
      </w:r>
      <w:proofErr w:type="spellEnd"/>
      <w:r w:rsidRPr="008942F4">
        <w:rPr>
          <w:rFonts w:ascii="Times New Roman" w:eastAsia="Calibri" w:hAnsi="Times New Roman" w:cs="Times New Roman"/>
          <w:sz w:val="28"/>
          <w:szCs w:val="28"/>
        </w:rPr>
        <w:t xml:space="preserve">);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синонимы в синонимических цепочках; пары антонимов, омонимов;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активную и пассивную лексику;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словарь синонимов и антонимов;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работать с толковым словарем татарского языка;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диалектные слова и жаргонизмы;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в речи фразеологизмы, определять их значение;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устаревшие слова, историзмы и неологизмы;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проводить лексический анализ слова;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ономастику и ее разделы;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топонимы;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отличать различные виды топонимов, в частности </w:t>
      </w:r>
      <w:proofErr w:type="spellStart"/>
      <w:r w:rsidRPr="008942F4">
        <w:rPr>
          <w:rFonts w:ascii="Times New Roman" w:eastAsia="Calibri" w:hAnsi="Times New Roman" w:cs="Times New Roman"/>
          <w:sz w:val="28"/>
          <w:szCs w:val="28"/>
        </w:rPr>
        <w:t>ойконимы</w:t>
      </w:r>
      <w:proofErr w:type="spellEnd"/>
      <w:r w:rsidRPr="008942F4">
        <w:rPr>
          <w:rFonts w:ascii="Times New Roman" w:eastAsia="Calibri" w:hAnsi="Times New Roman" w:cs="Times New Roman"/>
          <w:sz w:val="28"/>
          <w:szCs w:val="28"/>
        </w:rPr>
        <w:t xml:space="preserve"> и гидронимы;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выделять в словах корень, аффикс, основу;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формообразующие и словообразующие аффиксы;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способы словообразования в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проводить морфемный и словообразовательный анализ слов;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части речи: самостоятельные и служебные;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узнавать корневые, производные, сложные, парные и составные имена существительные;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категорию принадлежности в именах существительных;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склонять существительные с окончанием принадлежности;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образовывать сравнительную, превосходную, уменьшительную степень имен прилагательных;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узнавать корневые, производные, сложные, парные и составные имена прилагательные;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субстантивацию прилагательных;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изменять имена прилагательные по падежам;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грамматическое значение, морфологические признаки и синтаксические функции местоимения;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склонять указательные местоимения по падежам;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личные, указательные, вопросительные, притяжательные, неопределенные, определительные и отрицательные местоимения;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определять общее грамматическое значение, морфологические признаки и синтаксические функции числительных;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разряды числительных (количественные, порядковые, собирательные, приблизительные, разделительные);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иметь общее представление о склонении количественных числительных по падежам;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правописание и способы образования (корневые, сложные, парные и составные) числительных;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грамматическое значение, морфологические признаки и синтаксические функции глаголов;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образовывать временные формы глагола;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спрягаемые личные формы глагола (изъявительное, повелительное, условное и желательное наклонение);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значение, употребление в речи повелительного, условного наклонения глагола;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неспрягаемые неличные формы глагола (инфинитив, имя действия, причастие, деепричастие);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синтаксическую функцию причастия и деепричастия;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случаи субстантивации имени действия;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выражение степени протекания действия в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правильно употреблять в речи вспомогательные глаголы;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грамматическое значение наречий; объяснять употребление их в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образовывать разряды наречий, степени сравнения наречий;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синтаксическую роль наречий в предложении;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употреблять в речи звукоподражательные слова, междометия, модальные слова и частицы;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служебные части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послелоги и послеложные слова;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особенности употребление послелогов со словами в различных падежных формах;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правописание частиц;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союзы и союзные слова;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проводить морфологический анализ изученных частей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выражение сказуемого и подлежащего различными частями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главные и второстепенные члены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находить второстепенные члены предложения (определение, дополнение, обстоятельство);  </w:t>
      </w: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находить и самостоятельно составлять предложения с однородными членами;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использовать интонацию перечисления в предложениях с однородными членами;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находить вводные слова; обращения; определять употребление их в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ставить знаки препинания в простом предложении;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иметь представление о сложном предложении;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и правильно строить простое сложное предложение с сочинительными союзами;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сочинительные союзы как средство связи предложений в тексте;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распространенные и нераспространенные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односоставные предложения с главным членом в форме подлежащего;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иметь представление о сложносочиненном предложении;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выделять главную и придаточную части сложноподчиненного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смысловые отношения между частями сложноподчиненного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proofErr w:type="gramStart"/>
      <w:r w:rsidRPr="008942F4">
        <w:rPr>
          <w:rFonts w:ascii="Times New Roman" w:eastAsia="Calibri" w:hAnsi="Times New Roman" w:cs="Times New Roman"/>
          <w:sz w:val="28"/>
          <w:szCs w:val="28"/>
        </w:rPr>
        <w:t xml:space="preserve">– выявлять виды сложноподчиненных предложений (подлежащные, </w:t>
      </w:r>
      <w:proofErr w:type="spellStart"/>
      <w:r w:rsidRPr="008942F4">
        <w:rPr>
          <w:rFonts w:ascii="Times New Roman" w:eastAsia="Calibri" w:hAnsi="Times New Roman" w:cs="Times New Roman"/>
          <w:sz w:val="28"/>
          <w:szCs w:val="28"/>
        </w:rPr>
        <w:t>сказуемные</w:t>
      </w:r>
      <w:proofErr w:type="spellEnd"/>
      <w:r w:rsidRPr="008942F4">
        <w:rPr>
          <w:rFonts w:ascii="Times New Roman" w:eastAsia="Calibri" w:hAnsi="Times New Roman" w:cs="Times New Roman"/>
          <w:sz w:val="28"/>
          <w:szCs w:val="28"/>
        </w:rPr>
        <w:t xml:space="preserve">, дополнительные, определительные, времени, места, образа действия, меры и степени, цели, причины, условные, уступительные); </w:t>
      </w:r>
      <w:proofErr w:type="gramEnd"/>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синтетическое сложноподчиненное предложение, синтетические средства связи;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аналитическое сложноподчиненное предложение, аналитические средства связи;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ставить знаки препинания в сложноподчиненных предложениях;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способы передачи чужой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прямую и косвенную речь;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строение предложений с прямой речью;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воспринимать цитаты как способ передачи чужой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выделять цитаты знаками препинания;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преобразовывать прямую речь в косвенную речь;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проводить синтаксический и пунктуационный анализ предложений;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применять знания по синтаксису и пунктуации при выполнении различных видов языкового анализа и в речевой практике;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орфографические ошибки и исправлять их;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правильно выбирать знаки препинания при оформлении прямой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пунктуационно оформлять диалог;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наблюдать за использованием слов в художественной и разговорной речи, публицистических и учебно-научных текстах;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синтаксические синонимы;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синонимию словосочетаний и предложений;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сопоставлять сложноподчиненные предложения татарского и русского языков;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стили речи (научный, официально-деловой, разговорный, художественный, публицистический);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применять основные стилистические ресурсы лексики и использовать их в своей речевой практике при создании устных и письменных высказываний.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i/>
          <w:iCs/>
          <w:sz w:val="28"/>
          <w:szCs w:val="28"/>
        </w:rPr>
        <w:lastRenderedPageBreak/>
        <w:t xml:space="preserve">Выпускник получит возможность научиться: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уточнять написание слова по орфографическому словарю;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находить орфографические ошибки в предложенном тексте;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опираться на языковую догадку в процессе чтения и слушания (догадываться о значении незнакомых слов по контексту и по словообразовательным элементам);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пользоваться словообразовательными моделями; </w:t>
      </w:r>
      <w:r w:rsidRPr="008942F4">
        <w:rPr>
          <w:rFonts w:ascii="Times New Roman" w:eastAsia="Calibri" w:hAnsi="Times New Roman" w:cs="Times New Roman"/>
          <w:sz w:val="28"/>
          <w:szCs w:val="28"/>
        </w:rPr>
        <w:t xml:space="preserve">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широко использовать в речи простые и сложные предложения, предложения с прямой и косвенной речью;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приобрести навыки редактирования текста;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использовать приемы эстетического и смыслового анализа текста, воспринимать, анализировать, критически оценивать и интерпретировать </w:t>
      </w:r>
      <w:proofErr w:type="gramStart"/>
      <w:r w:rsidRPr="008942F4">
        <w:rPr>
          <w:rFonts w:ascii="Times New Roman" w:eastAsia="Calibri" w:hAnsi="Times New Roman" w:cs="Times New Roman"/>
          <w:i/>
          <w:iCs/>
          <w:sz w:val="28"/>
          <w:szCs w:val="28"/>
        </w:rPr>
        <w:t>прочитанное</w:t>
      </w:r>
      <w:proofErr w:type="gramEnd"/>
      <w:r w:rsidRPr="008942F4">
        <w:rPr>
          <w:rFonts w:ascii="Times New Roman" w:eastAsia="Calibri" w:hAnsi="Times New Roman" w:cs="Times New Roman"/>
          <w:i/>
          <w:iCs/>
          <w:sz w:val="28"/>
          <w:szCs w:val="28"/>
        </w:rPr>
        <w:t xml:space="preserve">. </w:t>
      </w: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b/>
          <w:bCs/>
          <w:sz w:val="28"/>
          <w:szCs w:val="28"/>
        </w:rPr>
        <w:t xml:space="preserve">Социокультурная компетенция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Выпускник научится: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употреблять в устной и письменной речи в ситуациях формального и неформального общения основные нормы речевого этикета;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представлять родную страну и культуру на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социокультурные реалии при чтении и слушании в рамках изученного материала.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i/>
          <w:iCs/>
          <w:sz w:val="28"/>
          <w:szCs w:val="28"/>
        </w:rPr>
        <w:t xml:space="preserve">Выпускник получит возможность научиться: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использовать социокультурные реалии при создании устных и письменных высказываний;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w:t>
      </w:r>
      <w:r w:rsidRPr="008942F4">
        <w:rPr>
          <w:rFonts w:ascii="Times New Roman" w:eastAsia="Calibri" w:hAnsi="Times New Roman" w:cs="Times New Roman"/>
          <w:i/>
          <w:iCs/>
          <w:sz w:val="28"/>
          <w:szCs w:val="28"/>
        </w:rPr>
        <w:t xml:space="preserve">участвовать в диалоге, соблюдая нормы речевого этикета. </w:t>
      </w: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Предметные результаты </w:t>
      </w:r>
      <w:r w:rsidRPr="008942F4">
        <w:rPr>
          <w:rFonts w:ascii="Times New Roman" w:eastAsia="Calibri" w:hAnsi="Times New Roman" w:cs="Times New Roman"/>
          <w:b/>
          <w:bCs/>
          <w:sz w:val="28"/>
          <w:szCs w:val="28"/>
        </w:rPr>
        <w:t xml:space="preserve">к концу 5 класса </w:t>
      </w:r>
      <w:r w:rsidRPr="008942F4">
        <w:rPr>
          <w:rFonts w:ascii="Times New Roman" w:eastAsia="Calibri" w:hAnsi="Times New Roman" w:cs="Times New Roman"/>
          <w:sz w:val="28"/>
          <w:szCs w:val="28"/>
        </w:rPr>
        <w:t xml:space="preserve">должны отражать </w:t>
      </w:r>
      <w:proofErr w:type="spellStart"/>
      <w:r w:rsidRPr="008942F4">
        <w:rPr>
          <w:rFonts w:ascii="Times New Roman" w:eastAsia="Calibri" w:hAnsi="Times New Roman" w:cs="Times New Roman"/>
          <w:sz w:val="28"/>
          <w:szCs w:val="28"/>
        </w:rPr>
        <w:t>сформированность</w:t>
      </w:r>
      <w:proofErr w:type="spellEnd"/>
      <w:r w:rsidRPr="008942F4">
        <w:rPr>
          <w:rFonts w:ascii="Times New Roman" w:eastAsia="Calibri" w:hAnsi="Times New Roman" w:cs="Times New Roman"/>
          <w:sz w:val="28"/>
          <w:szCs w:val="28"/>
        </w:rPr>
        <w:t xml:space="preserve"> умений: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формулировать вопросы по содержанию текста и отвечать на них;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составлять собственные тексты, используя материалом урока, образцом, ключевыми словами, вопросами или планом;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содержание прослушанных и прочитанных текстов различных функционально-смысловых типов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правильно бегло, осознанно и выразительно читать тексты на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читать тексты разных стилей и жанров, владеть разными видами </w:t>
      </w: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чтения (</w:t>
      </w:r>
      <w:proofErr w:type="gramStart"/>
      <w:r w:rsidRPr="008942F4">
        <w:rPr>
          <w:rFonts w:ascii="Times New Roman" w:eastAsia="Calibri" w:hAnsi="Times New Roman" w:cs="Times New Roman"/>
          <w:sz w:val="28"/>
          <w:szCs w:val="28"/>
        </w:rPr>
        <w:t>изучающим</w:t>
      </w:r>
      <w:proofErr w:type="gramEnd"/>
      <w:r w:rsidRPr="008942F4">
        <w:rPr>
          <w:rFonts w:ascii="Times New Roman" w:eastAsia="Calibri" w:hAnsi="Times New Roman" w:cs="Times New Roman"/>
          <w:sz w:val="28"/>
          <w:szCs w:val="28"/>
        </w:rPr>
        <w:t xml:space="preserve">, ознакомительным, просмотровым);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письменно выполнять языковые (фонетические, лексические и грамматические) упражнения;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владеть видами устной и письменной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понятия «язык» и «речь», виды речи и формы речи: диалог и монолог;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закон сингармонизма: различать небную и губную гармонию;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гласные и согласные звуки;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смыслоразличительную функцию звука;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анализировать и характеризовать устно и с помощью элементов транскрипции отдельные звуки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особенности произношения и написания слов;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устройство речевого аппарата;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правильно употреблять звуки [э] [ц], [щ], буквы, обозначающие их на письме;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правописание букв, обозначающих сочетание двух звуков: е, ё, ю, 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открытый и закрытый слог;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ударный слог, логическое ударение;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правильно строить и произносить предложения, выделяя интонацией знак препинания;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повелительные и побудительные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проводить фонетический анализ слова;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лексическое значение слова по контексту;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профессиональную лексику;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в речи синонимы, антонимы, омонимы (лексические омонимы, омофоны, омографы, </w:t>
      </w:r>
      <w:proofErr w:type="spellStart"/>
      <w:r w:rsidRPr="008942F4">
        <w:rPr>
          <w:rFonts w:ascii="Times New Roman" w:eastAsia="Calibri" w:hAnsi="Times New Roman" w:cs="Times New Roman"/>
          <w:sz w:val="28"/>
          <w:szCs w:val="28"/>
        </w:rPr>
        <w:t>омоформы</w:t>
      </w:r>
      <w:proofErr w:type="spellEnd"/>
      <w:r w:rsidRPr="008942F4">
        <w:rPr>
          <w:rFonts w:ascii="Times New Roman" w:eastAsia="Calibri" w:hAnsi="Times New Roman" w:cs="Times New Roman"/>
          <w:sz w:val="28"/>
          <w:szCs w:val="28"/>
        </w:rPr>
        <w:t xml:space="preserve">);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в речи фразеологизмы, определять их значение;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устаревшие слова, историзмы, неологизмы (простейшие случаи);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заимствования и слова общетюркского происхождения;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выделять в заимствованных словах корень, аффикс, основу;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формообразующие и словообразующие аффиксы;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способы словообразования в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проводить морфемный и словообразовательный анализ слов;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части речи: самостоятельные и служебные;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узнавать корневые, производные, сложные, парные и составные имена существительные;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категорию принадлежности в именах существительных;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образовывать сравнительную, превосходную, уменьшительную степень имен прилагательных;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узнавать корневые, производные, сложные, парные и составные имена прилагательные;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определять общее грамматическое значение, морфологические признаки и синтаксические функции местоимения;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значение и употребление в речи личных местоимений;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склонять указательные местоимения по падежам;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грамматическое значение, морфологические признаки и синтаксические функции количественных, порядковых числительных;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иметь общее представление о склонении количественных числительных по падежам;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правописание и способы образования (корневые, сложные, парные и составные) числительные;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образовывать временные формы глагола;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правильно употреблять в речи вспомогательные глаголы;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грамматическое значение наречий; объяснять употребление их в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разряды наречий (места, времени);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проводить морфологический анализ изученных частей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послелоги и послеложные слова;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особенности употребления послелогов со словами в различных падежных формах;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частицы;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правописание частиц;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союзы;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составлять предложения с союзами;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главные и второстепенные члены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находить и самостоятельно составлять предложения с однородными членами;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интонацию перечисления в предложениях с однородными членами;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распространенные и нераспространенные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выражение главных членов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орфографические ошибки и исправлять их;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формулировать понятие о культуре речи; речевом этикете татарского языка;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соблюдать нормы речевого этикета в ситуациях учебного и бытового общения;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соблюдать интонацию, осуществлять адекватный выбор и организацию языковых средств, и самоконтроль своей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Предметные результаты </w:t>
      </w:r>
      <w:r w:rsidRPr="008942F4">
        <w:rPr>
          <w:rFonts w:ascii="Times New Roman" w:eastAsia="Calibri" w:hAnsi="Times New Roman" w:cs="Times New Roman"/>
          <w:b/>
          <w:bCs/>
          <w:sz w:val="28"/>
          <w:szCs w:val="28"/>
        </w:rPr>
        <w:t xml:space="preserve">к концу 6 класса </w:t>
      </w:r>
      <w:r w:rsidRPr="008942F4">
        <w:rPr>
          <w:rFonts w:ascii="Times New Roman" w:eastAsia="Calibri" w:hAnsi="Times New Roman" w:cs="Times New Roman"/>
          <w:sz w:val="28"/>
          <w:szCs w:val="28"/>
        </w:rPr>
        <w:t xml:space="preserve">должны отражать </w:t>
      </w:r>
      <w:proofErr w:type="spellStart"/>
      <w:r w:rsidRPr="008942F4">
        <w:rPr>
          <w:rFonts w:ascii="Times New Roman" w:eastAsia="Calibri" w:hAnsi="Times New Roman" w:cs="Times New Roman"/>
          <w:sz w:val="28"/>
          <w:szCs w:val="28"/>
        </w:rPr>
        <w:t>сформированность</w:t>
      </w:r>
      <w:proofErr w:type="spellEnd"/>
      <w:r w:rsidRPr="008942F4">
        <w:rPr>
          <w:rFonts w:ascii="Times New Roman" w:eastAsia="Calibri" w:hAnsi="Times New Roman" w:cs="Times New Roman"/>
          <w:sz w:val="28"/>
          <w:szCs w:val="28"/>
        </w:rPr>
        <w:t xml:space="preserve"> умений: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участвовать в диалогах, беседах, дискуссиях на различные темы;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подробно и сжато передавать содержание прочитанных текстов;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воспринимать на слух и понимать основное содержание аудио- и видеотекстов;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читать и находить нужную (интересующую) информацию в текстах;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тему и основную мысль текста;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корректировать заданные тексты с учетом правильности, богатства и выразительности письменной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писать тексты с опорой на картину, произведение искусства;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составлять план прочитанного текста с целью дальнейшего воспроизведения содержания текста в устной и письменной форме;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гласные переднего и заднего ряда; </w:t>
      </w:r>
      <w:proofErr w:type="spellStart"/>
      <w:r w:rsidRPr="008942F4">
        <w:rPr>
          <w:rFonts w:ascii="Times New Roman" w:eastAsia="Calibri" w:hAnsi="Times New Roman" w:cs="Times New Roman"/>
          <w:sz w:val="28"/>
          <w:szCs w:val="28"/>
        </w:rPr>
        <w:t>огубленные</w:t>
      </w:r>
      <w:proofErr w:type="spellEnd"/>
      <w:r w:rsidRPr="008942F4">
        <w:rPr>
          <w:rFonts w:ascii="Times New Roman" w:eastAsia="Calibri" w:hAnsi="Times New Roman" w:cs="Times New Roman"/>
          <w:sz w:val="28"/>
          <w:szCs w:val="28"/>
        </w:rPr>
        <w:t xml:space="preserve"> и неогубленные;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давать полную характеристику гласным звукам; </w:t>
      </w:r>
    </w:p>
    <w:p w:rsidR="008942F4" w:rsidRPr="008942F4" w:rsidRDefault="008942F4" w:rsidP="008942F4">
      <w:pPr>
        <w:spacing w:after="0" w:line="240" w:lineRule="auto"/>
        <w:ind w:firstLine="142"/>
        <w:rPr>
          <w:rFonts w:ascii="Times New Roman" w:eastAsia="Calibri" w:hAnsi="Times New Roman" w:cs="Times New Roman"/>
          <w:sz w:val="28"/>
          <w:szCs w:val="28"/>
        </w:rPr>
      </w:pPr>
      <w:proofErr w:type="gramStart"/>
      <w:r w:rsidRPr="008942F4">
        <w:rPr>
          <w:rFonts w:ascii="Times New Roman" w:eastAsia="Calibri" w:hAnsi="Times New Roman" w:cs="Times New Roman"/>
          <w:sz w:val="28"/>
          <w:szCs w:val="28"/>
        </w:rPr>
        <w:t xml:space="preserve">– определять комбинаторные и позиционные изменения гласных (в рамках изученного); </w:t>
      </w:r>
      <w:proofErr w:type="gramEnd"/>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звук и фонему;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виды гармонии гласных;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виды редукции гласных;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правильно употреблять звук</w:t>
      </w:r>
      <w:proofErr w:type="gramStart"/>
      <w:r w:rsidRPr="008942F4">
        <w:rPr>
          <w:rFonts w:ascii="Times New Roman" w:eastAsia="Calibri" w:hAnsi="Times New Roman" w:cs="Times New Roman"/>
          <w:sz w:val="28"/>
          <w:szCs w:val="28"/>
        </w:rPr>
        <w:t xml:space="preserve"> [ʼ] (</w:t>
      </w:r>
      <w:proofErr w:type="spellStart"/>
      <w:proofErr w:type="gramEnd"/>
      <w:r w:rsidRPr="008942F4">
        <w:rPr>
          <w:rFonts w:ascii="Times New Roman" w:eastAsia="Calibri" w:hAnsi="Times New Roman" w:cs="Times New Roman"/>
          <w:sz w:val="28"/>
          <w:szCs w:val="28"/>
        </w:rPr>
        <w:t>гамза</w:t>
      </w:r>
      <w:proofErr w:type="spellEnd"/>
      <w:r w:rsidRPr="008942F4">
        <w:rPr>
          <w:rFonts w:ascii="Times New Roman" w:eastAsia="Calibri" w:hAnsi="Times New Roman" w:cs="Times New Roman"/>
          <w:sz w:val="28"/>
          <w:szCs w:val="28"/>
        </w:rPr>
        <w:t xml:space="preserve">);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место образования согласных звуков;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качественные характеристики согласных звуков;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звуки [w], [в], [ф], обозначаемые на письме буквой </w:t>
      </w:r>
      <w:proofErr w:type="gramStart"/>
      <w:r w:rsidRPr="008942F4">
        <w:rPr>
          <w:rFonts w:ascii="Times New Roman" w:eastAsia="Calibri" w:hAnsi="Times New Roman" w:cs="Times New Roman"/>
          <w:sz w:val="28"/>
          <w:szCs w:val="28"/>
        </w:rPr>
        <w:t>в</w:t>
      </w:r>
      <w:proofErr w:type="gramEnd"/>
      <w:r w:rsidRPr="008942F4">
        <w:rPr>
          <w:rFonts w:ascii="Times New Roman" w:eastAsia="Calibri" w:hAnsi="Times New Roman" w:cs="Times New Roman"/>
          <w:sz w:val="28"/>
          <w:szCs w:val="28"/>
        </w:rPr>
        <w:t xml:space="preserve">;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знания по фонетике и графике в практике произношения и правописания слов;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ассимиляцию согласных;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правописание букв, обозначающих сочетание двух звуков; букв ъ и ь;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арабско-персидские, европейские, русские </w:t>
      </w:r>
      <w:proofErr w:type="spellStart"/>
      <w:r w:rsidRPr="008942F4">
        <w:rPr>
          <w:rFonts w:ascii="Times New Roman" w:eastAsia="Calibri" w:hAnsi="Times New Roman" w:cs="Times New Roman"/>
          <w:sz w:val="28"/>
          <w:szCs w:val="28"/>
        </w:rPr>
        <w:t>заимствованния</w:t>
      </w:r>
      <w:proofErr w:type="spellEnd"/>
      <w:r w:rsidRPr="008942F4">
        <w:rPr>
          <w:rFonts w:ascii="Times New Roman" w:eastAsia="Calibri" w:hAnsi="Times New Roman" w:cs="Times New Roman"/>
          <w:sz w:val="28"/>
          <w:szCs w:val="28"/>
        </w:rPr>
        <w:t xml:space="preserve">; слова тюркского происхождения;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словарь синонимов и антонимов;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диалектные слова;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термины и профессионализмы в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проводить лексический анализ слова;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образовывать однокоренные слова;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склонять существительные с окончанием принадлежности по падежам;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личные, указательные, вопросительные, притяжательные, неопределенные, определительные и отрицательные местоимения;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общее значение, употребление в речи повелительного, условного наклонения глагола;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спрягаемые личные формы глагола (изъявительное, повелительное, условное и желательное наклонение);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неспрягаемые неличные формы глагола (инфинитив, имя действия, причастие);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образовывать разряды наречий, степени сравнения наречий;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употреблять в речи звукоподражательные слова, междометия, модальные слова и частицы;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служебные части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определять грамматическую основу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выражение сказуемого и подлежащего различными частями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односоставные предложения с главным членом в форме подлежащего;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находить второстепенные члены предложения (определение, дополнение, обстоятельство);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находить вводные слова; обращения; определять употребление их в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проводить синтаксический анализ простого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ставить знаки препинания в простом предложении;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соблюдать в практике речевого общения основные орфоэпические, лексические, грамматические нормы татарского литературного языка. </w:t>
      </w: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Предметные результаты </w:t>
      </w:r>
      <w:r w:rsidRPr="008942F4">
        <w:rPr>
          <w:rFonts w:ascii="Times New Roman" w:eastAsia="Calibri" w:hAnsi="Times New Roman" w:cs="Times New Roman"/>
          <w:b/>
          <w:bCs/>
          <w:sz w:val="28"/>
          <w:szCs w:val="28"/>
        </w:rPr>
        <w:t xml:space="preserve">к концу 7 класса </w:t>
      </w:r>
      <w:r w:rsidRPr="008942F4">
        <w:rPr>
          <w:rFonts w:ascii="Times New Roman" w:eastAsia="Calibri" w:hAnsi="Times New Roman" w:cs="Times New Roman"/>
          <w:sz w:val="28"/>
          <w:szCs w:val="28"/>
        </w:rPr>
        <w:t xml:space="preserve">должны отражать </w:t>
      </w:r>
      <w:proofErr w:type="spellStart"/>
      <w:r w:rsidRPr="008942F4">
        <w:rPr>
          <w:rFonts w:ascii="Times New Roman" w:eastAsia="Calibri" w:hAnsi="Times New Roman" w:cs="Times New Roman"/>
          <w:sz w:val="28"/>
          <w:szCs w:val="28"/>
        </w:rPr>
        <w:t>сформированность</w:t>
      </w:r>
      <w:proofErr w:type="spellEnd"/>
      <w:r w:rsidRPr="008942F4">
        <w:rPr>
          <w:rFonts w:ascii="Times New Roman" w:eastAsia="Calibri" w:hAnsi="Times New Roman" w:cs="Times New Roman"/>
          <w:sz w:val="28"/>
          <w:szCs w:val="28"/>
        </w:rPr>
        <w:t xml:space="preserve"> умений: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передавать содержание текста с изменением лица рассказчика;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текст как речевое произведение, выявлять его структуру, особенности абзацного членения;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давать развернутые ответы на вопросы;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владеть правилами орфографии при написании часто употребляемых слов;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делать сопоставительный анализ гласных звуков татарского и русского языков;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аккомодацию;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делать сопоставительный анализ согласных звуков татарского и русского языков;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ставить ударение в заимствованных словах;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работать с толковым словарем татарского языка;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ономастику и ее разделы;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топонимы;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синонимы в синонимических цепочках; пары антонимов, омонимов;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неспрягаемые формы глагола (причастие прошедшего, настоящего и будущего времени, деепричастие);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синтаксическую функцию причастия и деепричастия; </w:t>
      </w:r>
    </w:p>
    <w:p w:rsidR="008942F4" w:rsidRPr="008942F4" w:rsidRDefault="008942F4" w:rsidP="008942F4">
      <w:pPr>
        <w:spacing w:after="0" w:line="240" w:lineRule="auto"/>
        <w:ind w:firstLine="142"/>
        <w:rPr>
          <w:rFonts w:ascii="Times New Roman" w:eastAsia="Calibri" w:hAnsi="Times New Roman" w:cs="Times New Roman"/>
          <w:sz w:val="28"/>
          <w:szCs w:val="28"/>
        </w:rPr>
      </w:pPr>
      <w:proofErr w:type="gramStart"/>
      <w:r w:rsidRPr="008942F4">
        <w:rPr>
          <w:rFonts w:ascii="Times New Roman" w:eastAsia="Calibri" w:hAnsi="Times New Roman" w:cs="Times New Roman"/>
          <w:sz w:val="28"/>
          <w:szCs w:val="28"/>
        </w:rPr>
        <w:t xml:space="preserve">– определять разряды наречий (наречия образа действия, меры и степени, сравнения, места, времени, цели), образование наречий; </w:t>
      </w:r>
      <w:proofErr w:type="gramEnd"/>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синтаксическую роль наречий в предложении;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способы передачи чужой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прямую и косвенную речь;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строение предложений с прямой речью;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воспринимать цитаты как способ передачи чужой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выделять цитаты знаками препинания;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преобразовывать прямую речь </w:t>
      </w:r>
      <w:proofErr w:type="gramStart"/>
      <w:r w:rsidRPr="008942F4">
        <w:rPr>
          <w:rFonts w:ascii="Times New Roman" w:eastAsia="Calibri" w:hAnsi="Times New Roman" w:cs="Times New Roman"/>
          <w:sz w:val="28"/>
          <w:szCs w:val="28"/>
        </w:rPr>
        <w:t>в</w:t>
      </w:r>
      <w:proofErr w:type="gramEnd"/>
      <w:r w:rsidRPr="008942F4">
        <w:rPr>
          <w:rFonts w:ascii="Times New Roman" w:eastAsia="Calibri" w:hAnsi="Times New Roman" w:cs="Times New Roman"/>
          <w:sz w:val="28"/>
          <w:szCs w:val="28"/>
        </w:rPr>
        <w:t xml:space="preserve"> косвенную;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иметь представление о сложном предложении;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различать и правильно строить простое и сложное предложение с сочинительными союзами;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сочинительные союзы как средство связи предложений в тексте;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уместно использовать </w:t>
      </w:r>
      <w:proofErr w:type="spellStart"/>
      <w:r w:rsidRPr="008942F4">
        <w:rPr>
          <w:rFonts w:ascii="Times New Roman" w:eastAsia="Calibri" w:hAnsi="Times New Roman" w:cs="Times New Roman"/>
          <w:sz w:val="28"/>
          <w:szCs w:val="28"/>
        </w:rPr>
        <w:t>необщеупотребительную</w:t>
      </w:r>
      <w:proofErr w:type="spellEnd"/>
      <w:r w:rsidRPr="008942F4">
        <w:rPr>
          <w:rFonts w:ascii="Times New Roman" w:eastAsia="Calibri" w:hAnsi="Times New Roman" w:cs="Times New Roman"/>
          <w:sz w:val="28"/>
          <w:szCs w:val="28"/>
        </w:rPr>
        <w:t xml:space="preserve"> лексику (сленг, диалектную, профессиональную лексику) в соответствии с ситуацией общения;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 </w:t>
      </w: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Предметные результаты </w:t>
      </w:r>
      <w:r w:rsidRPr="008942F4">
        <w:rPr>
          <w:rFonts w:ascii="Times New Roman" w:eastAsia="Calibri" w:hAnsi="Times New Roman" w:cs="Times New Roman"/>
          <w:b/>
          <w:bCs/>
          <w:sz w:val="28"/>
          <w:szCs w:val="28"/>
        </w:rPr>
        <w:t xml:space="preserve">к концу 8 класса </w:t>
      </w:r>
      <w:r w:rsidRPr="008942F4">
        <w:rPr>
          <w:rFonts w:ascii="Times New Roman" w:eastAsia="Calibri" w:hAnsi="Times New Roman" w:cs="Times New Roman"/>
          <w:sz w:val="28"/>
          <w:szCs w:val="28"/>
        </w:rPr>
        <w:t xml:space="preserve">должны отражать </w:t>
      </w:r>
      <w:proofErr w:type="spellStart"/>
      <w:r w:rsidRPr="008942F4">
        <w:rPr>
          <w:rFonts w:ascii="Times New Roman" w:eastAsia="Calibri" w:hAnsi="Times New Roman" w:cs="Times New Roman"/>
          <w:sz w:val="28"/>
          <w:szCs w:val="28"/>
        </w:rPr>
        <w:t>сформированность</w:t>
      </w:r>
      <w:proofErr w:type="spellEnd"/>
      <w:r w:rsidRPr="008942F4">
        <w:rPr>
          <w:rFonts w:ascii="Times New Roman" w:eastAsia="Calibri" w:hAnsi="Times New Roman" w:cs="Times New Roman"/>
          <w:sz w:val="28"/>
          <w:szCs w:val="28"/>
        </w:rPr>
        <w:t xml:space="preserve"> умений: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кратко высказываться в соответствии с предложенной ситуацией общения;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типы текстов (повествование, описание, рассуждение) и создавать собственные тексты заданного типа;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работать с книгой, статьями из газет и журналов, Интернет ресурсами;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писать собственные тексты по заданным заглавиям;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делать краткие выписки из текста для использования их в собственных высказываниях;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использовать орфоэпический словарь татарского языка при определении правильного произношения слов;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знать подвижное татарское ударение;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ударения в сложных, парных словах;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уметь присоединять окончания к заимствованиям;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различать активную и пассивную лексику;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отличать различные виды топонимов, в частности </w:t>
      </w:r>
      <w:proofErr w:type="spellStart"/>
      <w:r w:rsidRPr="008942F4">
        <w:rPr>
          <w:rFonts w:ascii="Times New Roman" w:eastAsia="Calibri" w:hAnsi="Times New Roman" w:cs="Times New Roman"/>
          <w:sz w:val="28"/>
          <w:szCs w:val="28"/>
        </w:rPr>
        <w:t>ойконимы</w:t>
      </w:r>
      <w:proofErr w:type="spellEnd"/>
      <w:r w:rsidRPr="008942F4">
        <w:rPr>
          <w:rFonts w:ascii="Times New Roman" w:eastAsia="Calibri" w:hAnsi="Times New Roman" w:cs="Times New Roman"/>
          <w:sz w:val="28"/>
          <w:szCs w:val="28"/>
        </w:rPr>
        <w:t xml:space="preserve"> и гидронимы;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выражение степени протекания действия в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случаи субстантивации имени действия;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субстантивацию прилагательных;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изменять имена прилагательные по падежам;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дать понятие о сложносочиненном предложении;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выделять главную и придаточную часть сложноподчиненного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смысловые отношения между частями сложноподчиненного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proofErr w:type="gramStart"/>
      <w:r w:rsidRPr="008942F4">
        <w:rPr>
          <w:rFonts w:ascii="Times New Roman" w:eastAsia="Calibri" w:hAnsi="Times New Roman" w:cs="Times New Roman"/>
          <w:sz w:val="28"/>
          <w:szCs w:val="28"/>
        </w:rPr>
        <w:t xml:space="preserve">– выявлять виды сложноподчиненных предложений (подлежащные, </w:t>
      </w:r>
      <w:proofErr w:type="spellStart"/>
      <w:r w:rsidRPr="008942F4">
        <w:rPr>
          <w:rFonts w:ascii="Times New Roman" w:eastAsia="Calibri" w:hAnsi="Times New Roman" w:cs="Times New Roman"/>
          <w:sz w:val="28"/>
          <w:szCs w:val="28"/>
        </w:rPr>
        <w:t>сказуемные</w:t>
      </w:r>
      <w:proofErr w:type="spellEnd"/>
      <w:r w:rsidRPr="008942F4">
        <w:rPr>
          <w:rFonts w:ascii="Times New Roman" w:eastAsia="Calibri" w:hAnsi="Times New Roman" w:cs="Times New Roman"/>
          <w:sz w:val="28"/>
          <w:szCs w:val="28"/>
        </w:rPr>
        <w:t xml:space="preserve">, дополнительные, определительные, времени, места, образа действия, меры и степени, цели, причины, условные, уступительные); </w:t>
      </w:r>
      <w:proofErr w:type="gramEnd"/>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синтетическое сложноподчиненное предложение, синтетические средства связи;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аналитическое сложноподчиненное предложение, аналитические средства связи;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ставить знаки препинания в сложноподчиненных предложениях;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 проводить синтаксический и пунктуационный анализ предложений;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применять знания по синтаксису и пунктуации при выполнении различных видов языкового анализа и в речевой практике;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представлять родную страну и культуру на татарском языке;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особенности использования мимики и жестов в разговорной речи. </w:t>
      </w: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Предметные результаты </w:t>
      </w:r>
      <w:r w:rsidRPr="008942F4">
        <w:rPr>
          <w:rFonts w:ascii="Times New Roman" w:eastAsia="Calibri" w:hAnsi="Times New Roman" w:cs="Times New Roman"/>
          <w:b/>
          <w:bCs/>
          <w:sz w:val="28"/>
          <w:szCs w:val="28"/>
        </w:rPr>
        <w:t xml:space="preserve">к концу 9 класса </w:t>
      </w:r>
      <w:r w:rsidRPr="008942F4">
        <w:rPr>
          <w:rFonts w:ascii="Times New Roman" w:eastAsia="Calibri" w:hAnsi="Times New Roman" w:cs="Times New Roman"/>
          <w:sz w:val="28"/>
          <w:szCs w:val="28"/>
        </w:rPr>
        <w:t xml:space="preserve">должны отражать </w:t>
      </w:r>
      <w:proofErr w:type="spellStart"/>
      <w:r w:rsidRPr="008942F4">
        <w:rPr>
          <w:rFonts w:ascii="Times New Roman" w:eastAsia="Calibri" w:hAnsi="Times New Roman" w:cs="Times New Roman"/>
          <w:sz w:val="28"/>
          <w:szCs w:val="28"/>
        </w:rPr>
        <w:t>сформированность</w:t>
      </w:r>
      <w:proofErr w:type="spellEnd"/>
      <w:r w:rsidRPr="008942F4">
        <w:rPr>
          <w:rFonts w:ascii="Times New Roman" w:eastAsia="Calibri" w:hAnsi="Times New Roman" w:cs="Times New Roman"/>
          <w:sz w:val="28"/>
          <w:szCs w:val="28"/>
        </w:rPr>
        <w:t xml:space="preserve"> умений: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жаргонизмы;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наблюдать за использованием слов в художественной и разговорной речи, публицистических и учебно-научных текстах;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выявлять синтаксические синонимы;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понимать синонимию словосочетаний и предложений;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сопоставлять сложноподчиненные предложения татарского и русского языков;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стили речи (научный, официально-деловой, разговорный, художественный, публицистический);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осознавать важность нормативного произношения для культурного человека; </w:t>
      </w:r>
    </w:p>
    <w:p w:rsidR="008942F4" w:rsidRPr="008942F4" w:rsidRDefault="008942F4" w:rsidP="008942F4">
      <w:pPr>
        <w:spacing w:after="0" w:line="240" w:lineRule="auto"/>
        <w:ind w:firstLine="142"/>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 определять роль синтаксических синонимов в развитии культуры речи и совершенствовании стиля. </w:t>
      </w:r>
    </w:p>
    <w:p w:rsidR="008942F4" w:rsidRDefault="008942F4" w:rsidP="008942F4">
      <w:pPr>
        <w:spacing w:after="0" w:line="240" w:lineRule="auto"/>
        <w:ind w:firstLine="142"/>
        <w:rPr>
          <w:rFonts w:ascii="Times New Roman" w:eastAsia="Calibri" w:hAnsi="Times New Roman" w:cs="Times New Roman"/>
          <w:sz w:val="28"/>
          <w:szCs w:val="28"/>
        </w:rPr>
      </w:pPr>
    </w:p>
    <w:p w:rsidR="00D541E5" w:rsidRDefault="00D541E5" w:rsidP="008942F4">
      <w:pPr>
        <w:spacing w:after="0" w:line="240" w:lineRule="auto"/>
        <w:ind w:firstLine="142"/>
        <w:rPr>
          <w:rFonts w:ascii="Times New Roman" w:eastAsia="Calibri" w:hAnsi="Times New Roman" w:cs="Times New Roman"/>
          <w:sz w:val="28"/>
          <w:szCs w:val="28"/>
        </w:rPr>
      </w:pPr>
    </w:p>
    <w:p w:rsidR="00D541E5" w:rsidRDefault="00D541E5" w:rsidP="008942F4">
      <w:pPr>
        <w:spacing w:after="0" w:line="240" w:lineRule="auto"/>
        <w:ind w:firstLine="142"/>
        <w:rPr>
          <w:rFonts w:ascii="Times New Roman" w:eastAsia="Calibri" w:hAnsi="Times New Roman" w:cs="Times New Roman"/>
          <w:sz w:val="28"/>
          <w:szCs w:val="28"/>
        </w:rPr>
      </w:pPr>
    </w:p>
    <w:p w:rsidR="00D541E5" w:rsidRDefault="00D541E5" w:rsidP="008942F4">
      <w:pPr>
        <w:spacing w:after="0" w:line="240" w:lineRule="auto"/>
        <w:ind w:firstLine="142"/>
        <w:rPr>
          <w:rFonts w:ascii="Times New Roman" w:eastAsia="Calibri" w:hAnsi="Times New Roman" w:cs="Times New Roman"/>
          <w:sz w:val="28"/>
          <w:szCs w:val="28"/>
        </w:rPr>
      </w:pPr>
    </w:p>
    <w:p w:rsidR="00D541E5" w:rsidRPr="008942F4" w:rsidRDefault="00D541E5"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spacing w:after="0" w:line="240" w:lineRule="auto"/>
        <w:ind w:firstLine="142"/>
        <w:rPr>
          <w:rFonts w:ascii="Times New Roman" w:eastAsia="Calibri" w:hAnsi="Times New Roman" w:cs="Times New Roman"/>
          <w:sz w:val="28"/>
          <w:szCs w:val="28"/>
        </w:rPr>
      </w:pPr>
    </w:p>
    <w:p w:rsidR="008942F4" w:rsidRPr="008942F4" w:rsidRDefault="008942F4" w:rsidP="008942F4">
      <w:pPr>
        <w:numPr>
          <w:ilvl w:val="0"/>
          <w:numId w:val="2"/>
        </w:numPr>
        <w:spacing w:after="0" w:line="240" w:lineRule="auto"/>
        <w:rPr>
          <w:rFonts w:ascii="Times New Roman" w:eastAsia="Calibri" w:hAnsi="Times New Roman" w:cs="Times New Roman"/>
          <w:b/>
          <w:sz w:val="28"/>
          <w:szCs w:val="28"/>
        </w:rPr>
      </w:pPr>
      <w:r w:rsidRPr="008942F4">
        <w:rPr>
          <w:rFonts w:ascii="Times New Roman" w:eastAsia="Calibri" w:hAnsi="Times New Roman" w:cs="Times New Roman"/>
          <w:b/>
          <w:sz w:val="28"/>
          <w:szCs w:val="28"/>
        </w:rPr>
        <w:t xml:space="preserve">СОДЕРЖАНИЕ УЧЕБНОГО ПРЕДМЕТА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Тематический материал каждого класса разделен на четыре сквозные темы, вне зависимости от уровня владения татарским языком. Предусматривается использование различных видов текстовых, аудио-, виде</w:t>
      </w:r>
      <w:proofErr w:type="gramStart"/>
      <w:r w:rsidRPr="008942F4">
        <w:rPr>
          <w:rFonts w:ascii="Times New Roman" w:eastAsia="Calibri" w:hAnsi="Times New Roman" w:cs="Times New Roman"/>
          <w:sz w:val="28"/>
          <w:szCs w:val="28"/>
        </w:rPr>
        <w:t>о-</w:t>
      </w:r>
      <w:proofErr w:type="gramEnd"/>
      <w:r w:rsidRPr="008942F4">
        <w:rPr>
          <w:rFonts w:ascii="Times New Roman" w:eastAsia="Calibri" w:hAnsi="Times New Roman" w:cs="Times New Roman"/>
          <w:sz w:val="28"/>
          <w:szCs w:val="28"/>
        </w:rPr>
        <w:t xml:space="preserve">, иллюстративных и графических материалов. Вопросы и задания нацелены на развитие критического мышления, овладение приемами анализа, синтеза, отбора и систематизации материала на определенную тему.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Первая тема – «Мин» («Я»). В различных вариациях, в зависимости от уровня владения татарским языком, внимание акцентируется на следующих темах: мой любимый литературный герой, мой любимый писатель (поэт), профессии будущего, мое развлечение, уважение окружающих и др. </w:t>
      </w:r>
    </w:p>
    <w:p w:rsidR="008942F4" w:rsidRPr="008942F4" w:rsidRDefault="008942F4" w:rsidP="008942F4">
      <w:pPr>
        <w:spacing w:after="0" w:line="240" w:lineRule="auto"/>
        <w:ind w:firstLine="567"/>
        <w:rPr>
          <w:rFonts w:ascii="Times New Roman" w:eastAsia="Calibri" w:hAnsi="Times New Roman" w:cs="Times New Roman"/>
          <w:sz w:val="28"/>
          <w:szCs w:val="28"/>
        </w:rPr>
      </w:pPr>
      <w:proofErr w:type="gramStart"/>
      <w:r w:rsidRPr="008942F4">
        <w:rPr>
          <w:rFonts w:ascii="Times New Roman" w:eastAsia="Calibri" w:hAnsi="Times New Roman" w:cs="Times New Roman"/>
          <w:sz w:val="28"/>
          <w:szCs w:val="28"/>
        </w:rPr>
        <w:t xml:space="preserve">Содержание тем направлено на развитие устной и письменной речи, структурируется вокруг воспитательных задач, главная из которых – научить обучающегося жить в согласии с внешним миром и с собой. </w:t>
      </w:r>
      <w:proofErr w:type="gramEnd"/>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Вторая тема – «</w:t>
      </w:r>
      <w:proofErr w:type="spellStart"/>
      <w:r w:rsidRPr="008942F4">
        <w:rPr>
          <w:rFonts w:ascii="Times New Roman" w:eastAsia="Calibri" w:hAnsi="Times New Roman" w:cs="Times New Roman"/>
          <w:sz w:val="28"/>
          <w:szCs w:val="28"/>
        </w:rPr>
        <w:t>Тир</w:t>
      </w:r>
      <w:proofErr w:type="gramStart"/>
      <w:r w:rsidRPr="008942F4">
        <w:rPr>
          <w:rFonts w:ascii="Times New Roman" w:eastAsia="Calibri" w:hAnsi="Times New Roman" w:cs="Times New Roman"/>
          <w:sz w:val="28"/>
          <w:szCs w:val="28"/>
        </w:rPr>
        <w:t>ә</w:t>
      </w:r>
      <w:proofErr w:type="spellEnd"/>
      <w:r w:rsidRPr="008942F4">
        <w:rPr>
          <w:rFonts w:ascii="Times New Roman" w:eastAsia="Calibri" w:hAnsi="Times New Roman" w:cs="Times New Roman"/>
          <w:sz w:val="28"/>
          <w:szCs w:val="28"/>
        </w:rPr>
        <w:t>-</w:t>
      </w:r>
      <w:proofErr w:type="gramEnd"/>
      <w:r w:rsidRPr="008942F4">
        <w:rPr>
          <w:rFonts w:ascii="Times New Roman" w:eastAsia="Calibri" w:hAnsi="Times New Roman" w:cs="Times New Roman"/>
          <w:sz w:val="28"/>
          <w:szCs w:val="28"/>
        </w:rPr>
        <w:t xml:space="preserve">як, </w:t>
      </w:r>
      <w:proofErr w:type="spellStart"/>
      <w:r w:rsidRPr="008942F4">
        <w:rPr>
          <w:rFonts w:ascii="Times New Roman" w:eastAsia="Calibri" w:hAnsi="Times New Roman" w:cs="Times New Roman"/>
          <w:sz w:val="28"/>
          <w:szCs w:val="28"/>
        </w:rPr>
        <w:t>көнкүреш</w:t>
      </w:r>
      <w:proofErr w:type="spellEnd"/>
      <w:r w:rsidRPr="008942F4">
        <w:rPr>
          <w:rFonts w:ascii="Times New Roman" w:eastAsia="Calibri" w:hAnsi="Times New Roman" w:cs="Times New Roman"/>
          <w:sz w:val="28"/>
          <w:szCs w:val="28"/>
        </w:rPr>
        <w:t xml:space="preserve">» («Мир вокруг меня»). Внимание акцентируется на следующих темах: природа моего края, родословная моей семьи, населенные пункты, географические объекты моего края и т. д.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Материал ориентирован на знакомство с окружающим миром, формирование отношения к отдельным явлениям, расширение кругозора обучающегося.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Третья тема – «</w:t>
      </w:r>
      <w:proofErr w:type="spellStart"/>
      <w:r w:rsidRPr="008942F4">
        <w:rPr>
          <w:rFonts w:ascii="Times New Roman" w:eastAsia="Calibri" w:hAnsi="Times New Roman" w:cs="Times New Roman"/>
          <w:sz w:val="28"/>
          <w:szCs w:val="28"/>
        </w:rPr>
        <w:t>Туган</w:t>
      </w:r>
      <w:proofErr w:type="spellEnd"/>
      <w:r w:rsidRPr="008942F4">
        <w:rPr>
          <w:rFonts w:ascii="Times New Roman" w:eastAsia="Calibri" w:hAnsi="Times New Roman" w:cs="Times New Roman"/>
          <w:sz w:val="28"/>
          <w:szCs w:val="28"/>
        </w:rPr>
        <w:t xml:space="preserve"> </w:t>
      </w:r>
      <w:proofErr w:type="spellStart"/>
      <w:r w:rsidRPr="008942F4">
        <w:rPr>
          <w:rFonts w:ascii="Times New Roman" w:eastAsia="Calibri" w:hAnsi="Times New Roman" w:cs="Times New Roman"/>
          <w:sz w:val="28"/>
          <w:szCs w:val="28"/>
        </w:rPr>
        <w:t>җирем</w:t>
      </w:r>
      <w:proofErr w:type="spellEnd"/>
      <w:r w:rsidRPr="008942F4">
        <w:rPr>
          <w:rFonts w:ascii="Times New Roman" w:eastAsia="Calibri" w:hAnsi="Times New Roman" w:cs="Times New Roman"/>
          <w:sz w:val="28"/>
          <w:szCs w:val="28"/>
        </w:rPr>
        <w:t xml:space="preserve">» («Моя Родина»). Тема нацелена на ознакомление с историей и культурой России, особенностями современной жизни России; историческими и памятными местами России и др.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 внутри многонационального, поликультурного и </w:t>
      </w:r>
      <w:proofErr w:type="spellStart"/>
      <w:r w:rsidRPr="008942F4">
        <w:rPr>
          <w:rFonts w:ascii="Times New Roman" w:eastAsia="Calibri" w:hAnsi="Times New Roman" w:cs="Times New Roman"/>
          <w:sz w:val="28"/>
          <w:szCs w:val="28"/>
        </w:rPr>
        <w:t>поликонфессионального</w:t>
      </w:r>
      <w:proofErr w:type="spellEnd"/>
      <w:r w:rsidRPr="008942F4">
        <w:rPr>
          <w:rFonts w:ascii="Times New Roman" w:eastAsia="Calibri" w:hAnsi="Times New Roman" w:cs="Times New Roman"/>
          <w:sz w:val="28"/>
          <w:szCs w:val="28"/>
        </w:rPr>
        <w:t xml:space="preserve"> общества.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Четвертая тема – «Татар </w:t>
      </w:r>
      <w:proofErr w:type="spellStart"/>
      <w:r w:rsidRPr="008942F4">
        <w:rPr>
          <w:rFonts w:ascii="Times New Roman" w:eastAsia="Calibri" w:hAnsi="Times New Roman" w:cs="Times New Roman"/>
          <w:sz w:val="28"/>
          <w:szCs w:val="28"/>
        </w:rPr>
        <w:t>дөньясы</w:t>
      </w:r>
      <w:proofErr w:type="spellEnd"/>
      <w:r w:rsidRPr="008942F4">
        <w:rPr>
          <w:rFonts w:ascii="Times New Roman" w:eastAsia="Calibri" w:hAnsi="Times New Roman" w:cs="Times New Roman"/>
          <w:sz w:val="28"/>
          <w:szCs w:val="28"/>
        </w:rPr>
        <w:t xml:space="preserve">» («Мир татарского народа»). Внимание акцентируется на следующих темах: легенды о </w:t>
      </w:r>
      <w:proofErr w:type="spellStart"/>
      <w:r w:rsidRPr="008942F4">
        <w:rPr>
          <w:rFonts w:ascii="Times New Roman" w:eastAsia="Calibri" w:hAnsi="Times New Roman" w:cs="Times New Roman"/>
          <w:sz w:val="28"/>
          <w:szCs w:val="28"/>
        </w:rPr>
        <w:t>Сююмбике</w:t>
      </w:r>
      <w:proofErr w:type="spellEnd"/>
      <w:r w:rsidRPr="008942F4">
        <w:rPr>
          <w:rFonts w:ascii="Times New Roman" w:eastAsia="Calibri" w:hAnsi="Times New Roman" w:cs="Times New Roman"/>
          <w:sz w:val="28"/>
          <w:szCs w:val="28"/>
        </w:rPr>
        <w:t xml:space="preserve">, история Казани, национальные ремесла татарского народа, история татарского театра, татарское кино, национальные праздники и др.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Тема способствует формированию гражданской позиции и национально-культурной идентичности, а также умению воспринимать татарскую культуру в контексте мировой культуры.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Виды речевой деятельности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Слушание. Восприятие на слух текста, объемного произведения. Восприятие на слух и понимание основного содержания аудио- и видеотекстов. Понимание содержания прослушанных и прочитанных текстов различных функционально-смысловых типов речи. Понимание текста как речевого произведения, выявление его структуры, особенностей абзацного членения.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Говорение. Совершенствование интонационных умений обучающихся – разграничение эмоциональной и смысловой интонации; формирование умений пользоваться мелодикой, динамикой, темпом,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тембром как средствами выражения эмоций в определенных речевых ситуациях. Участие в диалогах, беседах, дискуссиях на различные темы.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Владение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Краткое высказывание в соответствии с предложенной ситуацией общения.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Способность 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 Умение давать развернутые ответы на вопросы. Составление собственных текстов, пользуясь материалом урока, образцом, ключевыми словами, вопросами или планом. Составление вопросов по содержанию текста и умение отвечать на них.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Подробный и сжатый пересказ содержания прочитанных текстов. Передача содержания текста с изменением лица рассказчика. Определение типа текста (повествование, описание, рассуждение) и создание собственного текста </w:t>
      </w:r>
      <w:r w:rsidRPr="008942F4">
        <w:rPr>
          <w:rFonts w:ascii="Times New Roman" w:eastAsia="Calibri" w:hAnsi="Times New Roman" w:cs="Times New Roman"/>
          <w:sz w:val="28"/>
          <w:szCs w:val="28"/>
        </w:rPr>
        <w:lastRenderedPageBreak/>
        <w:t xml:space="preserve">заданного типа. Кратко изложение на татарском языке результатов выполненной проектной работы.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Чтение. Правильное беглое, осознанное и выразительное чтение текстов на татарском языке. Чтение текстов разных стилей и жанров, владение разными видами чтения (изучающим, ознакомительным, просмотровым). Чтение и нахождение нужной информации в текстах.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Работа с книгой, статьями из газет и журналов, Интернет ресурсами. Определение темы и основной мысли текста.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Письмо. Письменное выполнение языковых (фонетических, лексических и грамматических) упражнений. Свободное, правильное изложение своих мыслей в письменной форме, соблюдая нормы построения текста (логичность, последовательность, соответствие теме, связность).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Составление плана прочитанного текста с целью дальнейшего воспроизведения содержания текста. Написание собственных текстов </w:t>
      </w:r>
      <w:proofErr w:type="gramStart"/>
      <w:r w:rsidRPr="008942F4">
        <w:rPr>
          <w:rFonts w:ascii="Times New Roman" w:eastAsia="Calibri" w:hAnsi="Times New Roman" w:cs="Times New Roman"/>
          <w:sz w:val="28"/>
          <w:szCs w:val="28"/>
        </w:rPr>
        <w:t>по</w:t>
      </w:r>
      <w:proofErr w:type="gramEnd"/>
      <w:r w:rsidRPr="008942F4">
        <w:rPr>
          <w:rFonts w:ascii="Times New Roman" w:eastAsia="Calibri" w:hAnsi="Times New Roman" w:cs="Times New Roman"/>
          <w:sz w:val="28"/>
          <w:szCs w:val="28"/>
        </w:rPr>
        <w:t xml:space="preserve">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заданным заглавиям. Написание текстов с опорой на картину. Краткие выписки из текста для использования их в собственных высказываниях. Извлечение информации из различных источников, свободное пользование лингвистическими словарями, справочной литературой; осуществление информационной обработки текстов (создание тезисов, конспектов, рефератов, рецензий).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Фонетика, орфоэпия и графика. Речевой аппарат. Смыслоразличительная функция звука. Гласные и согласные звуки татарского языка: количество, произношение, классификация, характеристика. Гласные звуки переднего и заднего ряда; </w:t>
      </w:r>
      <w:proofErr w:type="spellStart"/>
      <w:r w:rsidRPr="008942F4">
        <w:rPr>
          <w:rFonts w:ascii="Times New Roman" w:eastAsia="Calibri" w:hAnsi="Times New Roman" w:cs="Times New Roman"/>
          <w:sz w:val="28"/>
          <w:szCs w:val="28"/>
        </w:rPr>
        <w:t>огубленные</w:t>
      </w:r>
      <w:proofErr w:type="spellEnd"/>
      <w:r w:rsidRPr="008942F4">
        <w:rPr>
          <w:rFonts w:ascii="Times New Roman" w:eastAsia="Calibri" w:hAnsi="Times New Roman" w:cs="Times New Roman"/>
          <w:sz w:val="28"/>
          <w:szCs w:val="28"/>
        </w:rPr>
        <w:t xml:space="preserve"> и неогубленные. Звонкие и глухие согласные звуки, парные и непарные по звонкости-глухости согласные звуки. Специфичные звуки татарского языка [ә], [ө], [ү], [w], [ғ], [қ], [җ], [ң], [һ], [ʼ] (</w:t>
      </w:r>
      <w:proofErr w:type="spellStart"/>
      <w:r w:rsidRPr="008942F4">
        <w:rPr>
          <w:rFonts w:ascii="Times New Roman" w:eastAsia="Calibri" w:hAnsi="Times New Roman" w:cs="Times New Roman"/>
          <w:sz w:val="28"/>
          <w:szCs w:val="28"/>
        </w:rPr>
        <w:t>гамза</w:t>
      </w:r>
      <w:proofErr w:type="spellEnd"/>
      <w:r w:rsidRPr="008942F4">
        <w:rPr>
          <w:rFonts w:ascii="Times New Roman" w:eastAsia="Calibri" w:hAnsi="Times New Roman" w:cs="Times New Roman"/>
          <w:sz w:val="28"/>
          <w:szCs w:val="28"/>
        </w:rPr>
        <w:t xml:space="preserve">). Звуки [w], [в], [ф], обозначаемые на письме буквой в. Звуки [э] [ц], [щ], буквы, обозначающие их на письме. Буквы, обозначающие сочетание двух звуков: е, ё, ю, я. Правописание букв ъ и ь. Сопоставительный анализ гласных и согласных звуков татарского и русского языков. Звук и фонема.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Изменения в системе гласных и согласных звуков. Комбинаторные и позиционные изменения гласных. Ассимиляция, редукция звуков. Аккомодация. Виды ассимиляции. Закон сингармонизма, его виды.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Ударение в татарском языке. Ударный слог. Ударение в заимствованных, сложных и парных словах. Особенности словесного ударения в татарском языке. Логическое ударение. Интонация в повелительных и побудительных предложениях. Понятие об интонации.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Слог. Открытый и закрытый слог. Слогообразующая роль гласных звуков.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Транскрипция. Фонетический анализ слова.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Произношение звуков и сочетаний звуков, ударение в словах в соответствии с нормами современного татарского литературного языка.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Использование орфоэпического словаря татарского языка при определении правильного произношения слов.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Алфавит татарского языка. Использование алфавита при работе со словарями, справочниками, каталогами. </w:t>
      </w:r>
    </w:p>
    <w:p w:rsidR="008942F4" w:rsidRPr="008942F4" w:rsidRDefault="008942F4" w:rsidP="008942F4">
      <w:pPr>
        <w:spacing w:after="0" w:line="240" w:lineRule="auto"/>
        <w:ind w:firstLine="567"/>
        <w:rPr>
          <w:rFonts w:ascii="Times New Roman" w:eastAsia="Calibri" w:hAnsi="Times New Roman" w:cs="Times New Roman"/>
          <w:sz w:val="28"/>
          <w:szCs w:val="28"/>
        </w:rPr>
      </w:pPr>
      <w:proofErr w:type="spellStart"/>
      <w:r w:rsidRPr="008942F4">
        <w:rPr>
          <w:rFonts w:ascii="Times New Roman" w:eastAsia="Calibri" w:hAnsi="Times New Roman" w:cs="Times New Roman"/>
          <w:sz w:val="28"/>
          <w:szCs w:val="28"/>
        </w:rPr>
        <w:lastRenderedPageBreak/>
        <w:t>Морфемика</w:t>
      </w:r>
      <w:proofErr w:type="spellEnd"/>
      <w:r w:rsidRPr="008942F4">
        <w:rPr>
          <w:rFonts w:ascii="Times New Roman" w:eastAsia="Calibri" w:hAnsi="Times New Roman" w:cs="Times New Roman"/>
          <w:sz w:val="28"/>
          <w:szCs w:val="28"/>
        </w:rPr>
        <w:t xml:space="preserve"> и словообразование. Корень и аффикс. Основа слова. Однокоренные слова. Формообразующие и словообразующие аффиксы. Образование новых слов при помощи аффиксов. Способы словообразования в татарском языке. Корневые слова. Производные слова. Структурные виды сложных слов: собственно сложные, составные, парные. Присоединение окончаний к заимствованным словам. Морфемный и словообразовательный анализ слов.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Лексикология и фразеология. Термины и профессионализмы. Арабско-персидские, европейские, русские заимствования. Слова тюркского происхождения. Различение однозначных и многозначных слов. Различение прямого и переносного значений слова. Использование в речи синонимов, антонимов, омонимов (лексических омонимов, омофонов, омографов, </w:t>
      </w:r>
      <w:proofErr w:type="spellStart"/>
      <w:r w:rsidRPr="008942F4">
        <w:rPr>
          <w:rFonts w:ascii="Times New Roman" w:eastAsia="Calibri" w:hAnsi="Times New Roman" w:cs="Times New Roman"/>
          <w:sz w:val="28"/>
          <w:szCs w:val="28"/>
        </w:rPr>
        <w:t>омоформ</w:t>
      </w:r>
      <w:proofErr w:type="spellEnd"/>
      <w:r w:rsidRPr="008942F4">
        <w:rPr>
          <w:rFonts w:ascii="Times New Roman" w:eastAsia="Calibri" w:hAnsi="Times New Roman" w:cs="Times New Roman"/>
          <w:sz w:val="28"/>
          <w:szCs w:val="28"/>
        </w:rPr>
        <w:t xml:space="preserve">). Цепочка синонимов. Использование словарей синонимов и антонимов.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Активная и пассивная лексика. Устаревшие слова, историзмы, неологизмы, диалектные слова.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Фразеологизмы, объяснение их значений, употребление в речи. Работа с толковым и фразеологическим словарем татарского языка.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Ономастика и ее разделы. Виды топонимов, </w:t>
      </w:r>
      <w:proofErr w:type="spellStart"/>
      <w:r w:rsidRPr="008942F4">
        <w:rPr>
          <w:rFonts w:ascii="Times New Roman" w:eastAsia="Calibri" w:hAnsi="Times New Roman" w:cs="Times New Roman"/>
          <w:sz w:val="28"/>
          <w:szCs w:val="28"/>
        </w:rPr>
        <w:t>ойконимов</w:t>
      </w:r>
      <w:proofErr w:type="spellEnd"/>
      <w:r w:rsidRPr="008942F4">
        <w:rPr>
          <w:rFonts w:ascii="Times New Roman" w:eastAsia="Calibri" w:hAnsi="Times New Roman" w:cs="Times New Roman"/>
          <w:sz w:val="28"/>
          <w:szCs w:val="28"/>
        </w:rPr>
        <w:t xml:space="preserve">, гидронимов.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Лексический анализ слова.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Морфология. Части речи: самостоятельные и служебные.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Имя существительное. Грамматическое значение, морфологические признаки и синтаксические функции имен существительных. Корневые, производные, сложные, парные и составные имена существительные. Собственные и нарицательные имена существительные. Категория падежа и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принадлежности. Склонение имен существительных с окончанием принадлежности по падежам.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Имя прилагательное. Грамматическое значение, морфологические признаки и синтаксические функции имен прилагательных. Степени сравнения имен прилагательных. Корневые, производные, сложные, парные и составные имена прилагательные. Субстантивация прилагательных. Изменение имен прилагательных по падежам.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Местоимение. Грамматическое значение, морфологические признаки и синтаксические функции местоимений. Личные местоимения. Склонение личных местоимений по падежам. Разряды местоимений (личные, указательные, вопросительные, притяжательные, неопределенные, определительные и отрицательные).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Числительное. Грамматическое значение, морфологические признаки и синтаксические функции числительных. Значение и употребление в речи. Разряды числительных (количественные, порядковые, собирательные, приблизительные, разделительные). Склонение количественных числительных по падежам. Правописание и способы образования (корневые, сложные, парные и составные) числительных.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Глагол. Грамматическое значение, морфологические признаки и синтаксические функции. Категория времени. Спряжение глаголов настоящего, прошедшего (определенного и неопределенного) и будущего (определенного и </w:t>
      </w:r>
      <w:r w:rsidRPr="008942F4">
        <w:rPr>
          <w:rFonts w:ascii="Times New Roman" w:eastAsia="Calibri" w:hAnsi="Times New Roman" w:cs="Times New Roman"/>
          <w:sz w:val="28"/>
          <w:szCs w:val="28"/>
        </w:rPr>
        <w:lastRenderedPageBreak/>
        <w:t xml:space="preserve">неопределенного) времени в положительном и отрицательном аспектах. </w:t>
      </w:r>
      <w:proofErr w:type="gramStart"/>
      <w:r w:rsidRPr="008942F4">
        <w:rPr>
          <w:rFonts w:ascii="Times New Roman" w:eastAsia="Calibri" w:hAnsi="Times New Roman" w:cs="Times New Roman"/>
          <w:sz w:val="28"/>
          <w:szCs w:val="28"/>
        </w:rPr>
        <w:t>Спрягаемые личные (изъявительное, повелительное, условное, желательное наклонения) формы глагола и неспрягаемые неличные формы глагола (инфинитив, имя действия, причастие, деепричастие).</w:t>
      </w:r>
      <w:proofErr w:type="gramEnd"/>
      <w:r w:rsidRPr="008942F4">
        <w:rPr>
          <w:rFonts w:ascii="Times New Roman" w:eastAsia="Calibri" w:hAnsi="Times New Roman" w:cs="Times New Roman"/>
          <w:sz w:val="28"/>
          <w:szCs w:val="28"/>
        </w:rPr>
        <w:t xml:space="preserve"> Синтаксическая функция причастия и деепричастия. Субстантивация имени действия. Выражение степени протекания действия в татарском языке. Вспомогательные глаголы.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Наречие. Значение и употребление в речи. Разряды наречий. Степени сравнения наречий. Синтаксическая роль наречий в предложении.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Послелоги и послеложные слова. Употребление послелогов со словами в различных падежных формах.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Союзы и союзные слова.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Частица. Правописание частиц.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Междометие.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Модальные слова.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Звукоподражательные слова.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Морфологический разбор изученных частей речи.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Синтаксис. Главные члены предложения: подлежащее и сказуемое. Выражение сказуемого и подлежащего различными частями речи. Второстепенные члены предложения (определение, дополнение, обстоятельство).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Предложения с однородными членами. Интонация перечисления в предложениях с однородными членами.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Вводные слова. Обращения. Употребление их в речи.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Виды простых предложений. Распространенные и нераспространенные предложения. Полные и неполные предложения. Простое и сложное предложение с сочинительными союзами. Сочинительные союзы как средство связи предложений в тексте. Односоставные предложения с главным членом в форме подлежащего. Синтаксический анализ простого предложения.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Понятие о сложных предложениях. Виды сложных предложений. Сложносочиненное предложение. Понятие о сложноподчиненных предложениях. Главная и придаточная части сложноподчиненного предложения. Смысловые отношения между частями сложноподчиненного предложения. </w:t>
      </w:r>
      <w:proofErr w:type="gramStart"/>
      <w:r w:rsidRPr="008942F4">
        <w:rPr>
          <w:rFonts w:ascii="Times New Roman" w:eastAsia="Calibri" w:hAnsi="Times New Roman" w:cs="Times New Roman"/>
          <w:sz w:val="28"/>
          <w:szCs w:val="28"/>
        </w:rPr>
        <w:t xml:space="preserve">Виды сложноподчиненных предложений (подлежащные, </w:t>
      </w:r>
      <w:proofErr w:type="spellStart"/>
      <w:r w:rsidRPr="008942F4">
        <w:rPr>
          <w:rFonts w:ascii="Times New Roman" w:eastAsia="Calibri" w:hAnsi="Times New Roman" w:cs="Times New Roman"/>
          <w:sz w:val="28"/>
          <w:szCs w:val="28"/>
        </w:rPr>
        <w:t>сказуемные</w:t>
      </w:r>
      <w:proofErr w:type="spellEnd"/>
      <w:r w:rsidRPr="008942F4">
        <w:rPr>
          <w:rFonts w:ascii="Times New Roman" w:eastAsia="Calibri" w:hAnsi="Times New Roman" w:cs="Times New Roman"/>
          <w:sz w:val="28"/>
          <w:szCs w:val="28"/>
        </w:rPr>
        <w:t>, дополнительные, определительные, времени, места, образа действия, меры и степени, цели, причины, условные, уступительные).</w:t>
      </w:r>
      <w:proofErr w:type="gramEnd"/>
      <w:r w:rsidRPr="008942F4">
        <w:rPr>
          <w:rFonts w:ascii="Times New Roman" w:eastAsia="Calibri" w:hAnsi="Times New Roman" w:cs="Times New Roman"/>
          <w:sz w:val="28"/>
          <w:szCs w:val="28"/>
        </w:rPr>
        <w:t xml:space="preserve"> Синтетическое и аналитическое сложноподчиненное предложение.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Синтетические и аналитические средства связи. Сопоставление сложноподчиненных предложений татарского и русского языков.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Способы передачи чужой речи. Прямая и косвенная речь. Строение предложений с прямой речью. Диалог.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Цитата как способ передачи чужой речи. Преобразование прямой речи в косвенную речь.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Синтаксический и пунктуационный анализ предложений.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Стилистика. Синтаксические синонимы. Синонимия словосочетаний и предложений.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lastRenderedPageBreak/>
        <w:t xml:space="preserve">Стили речи (научный, официально-деловой, разговорный, художественный, публицистический).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Орфография и пунктуация. Правописание гласных и согласных. Правописание букв, обозначающих сочетание двух звуков. Правописание заимствованных слов.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Знаки препинания в татарском языке. Знаки препинания при диалоге. Знаки препинания в простом предложении. Знаки препинания в сложноподчиненных и сложносочиненных предложениях. Знаки препинания в предложениях с прямой речью. Выделение цитаты знаками препинания. Основные правила орфографии и пунктуации.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Речевая деятельность и культура речи. Понятие об устной и письменной речи. Различие понятий «язык» и «речь», видов речи и форм речи: диалог и монолог. Уместное использование </w:t>
      </w:r>
      <w:proofErr w:type="spellStart"/>
      <w:r w:rsidRPr="008942F4">
        <w:rPr>
          <w:rFonts w:ascii="Times New Roman" w:eastAsia="Calibri" w:hAnsi="Times New Roman" w:cs="Times New Roman"/>
          <w:sz w:val="28"/>
          <w:szCs w:val="28"/>
        </w:rPr>
        <w:t>необщеупотребительной</w:t>
      </w:r>
      <w:proofErr w:type="spellEnd"/>
      <w:r w:rsidRPr="008942F4">
        <w:rPr>
          <w:rFonts w:ascii="Times New Roman" w:eastAsia="Calibri" w:hAnsi="Times New Roman" w:cs="Times New Roman"/>
          <w:sz w:val="28"/>
          <w:szCs w:val="28"/>
        </w:rPr>
        <w:t xml:space="preserve"> лексики (сленг, диалектная и профессиональная лексика) в соответствии с ситуацией общения.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Роль синтаксических синонимов в развитии культуры речи и совершенствовании стиля. Понятие о культуре речи. Речевой этикет татарского языка. Соблюдение норм речевого этикета в ситуациях учебного и бытового общения. Применение знаний по синтаксису и пунктуации при выполнении различных видов языкового анализа и в речевой практике.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Понимание особенностей использования мимики и жестов в разговорной речи.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 xml:space="preserve">Соблюдение интонации, осуществление адекватного выбора и организации языковых средств, самоконтроль своей речи. Соблюдение в практике речевого общения основных орфоэпических, лексических, грамматических норм татарского литературного языка. Корректировка заданных текстов с учетом правильности, богатства и выразительности письменной речи. Осознание важности нормативного произношения для культурного человека. </w:t>
      </w:r>
    </w:p>
    <w:p w:rsidR="008942F4" w:rsidRPr="008942F4" w:rsidRDefault="008942F4" w:rsidP="008942F4">
      <w:pPr>
        <w:spacing w:after="0" w:line="240" w:lineRule="auto"/>
        <w:ind w:firstLine="567"/>
        <w:rPr>
          <w:rFonts w:ascii="Times New Roman" w:eastAsia="Calibri" w:hAnsi="Times New Roman" w:cs="Times New Roman"/>
          <w:sz w:val="28"/>
          <w:szCs w:val="28"/>
        </w:rPr>
      </w:pPr>
      <w:r w:rsidRPr="008942F4">
        <w:rPr>
          <w:rFonts w:ascii="Times New Roman" w:eastAsia="Calibri" w:hAnsi="Times New Roman" w:cs="Times New Roman"/>
          <w:sz w:val="28"/>
          <w:szCs w:val="28"/>
        </w:rPr>
        <w:t>Развитие речевой и мыслительной деятельности, а также коммуникативных умений и навыков, обеспечивающих свободное владение татарским языком в разных ситуациях.</w:t>
      </w:r>
    </w:p>
    <w:p w:rsidR="008942F4" w:rsidRPr="008942F4" w:rsidRDefault="008942F4" w:rsidP="008942F4">
      <w:pPr>
        <w:rPr>
          <w:rFonts w:ascii="Calibri" w:eastAsia="Calibri" w:hAnsi="Calibri" w:cs="Times New Roman"/>
        </w:rPr>
      </w:pPr>
    </w:p>
    <w:p w:rsidR="008942F4" w:rsidRPr="008942F4" w:rsidRDefault="008942F4" w:rsidP="008942F4">
      <w:pPr>
        <w:spacing w:after="0"/>
        <w:jc w:val="center"/>
        <w:rPr>
          <w:rFonts w:ascii="Times New Roman" w:eastAsia="Times New Roman" w:hAnsi="Times New Roman" w:cs="Times New Roman"/>
          <w:b/>
          <w:color w:val="000000"/>
          <w:sz w:val="28"/>
          <w:szCs w:val="28"/>
          <w:shd w:val="clear" w:color="auto" w:fill="FFFFFF"/>
          <w:lang w:val="tt-RU" w:eastAsia="ru-RU"/>
        </w:rPr>
      </w:pPr>
      <w:r w:rsidRPr="008942F4">
        <w:rPr>
          <w:rFonts w:ascii="Times New Roman" w:eastAsia="Times New Roman" w:hAnsi="Times New Roman" w:cs="Times New Roman"/>
          <w:b/>
          <w:sz w:val="28"/>
          <w:szCs w:val="28"/>
        </w:rPr>
        <w:t>Тематическое</w:t>
      </w:r>
      <w:r w:rsidRPr="008942F4">
        <w:rPr>
          <w:rFonts w:ascii="Times New Roman" w:eastAsia="Times New Roman" w:hAnsi="Times New Roman" w:cs="Times New Roman"/>
          <w:b/>
          <w:spacing w:val="44"/>
          <w:sz w:val="28"/>
          <w:szCs w:val="28"/>
        </w:rPr>
        <w:t xml:space="preserve"> </w:t>
      </w:r>
      <w:r w:rsidRPr="008942F4">
        <w:rPr>
          <w:rFonts w:ascii="Times New Roman" w:eastAsia="Times New Roman" w:hAnsi="Times New Roman" w:cs="Times New Roman"/>
          <w:b/>
          <w:sz w:val="28"/>
          <w:szCs w:val="28"/>
        </w:rPr>
        <w:t>планирование</w:t>
      </w:r>
      <w:r w:rsidRPr="008942F4">
        <w:rPr>
          <w:rFonts w:ascii="Times New Roman" w:eastAsia="Times New Roman" w:hAnsi="Times New Roman" w:cs="Times New Roman"/>
          <w:b/>
          <w:color w:val="000000"/>
          <w:sz w:val="28"/>
          <w:szCs w:val="28"/>
          <w:shd w:val="clear" w:color="auto" w:fill="FFFFFF"/>
          <w:lang w:val="tt-RU" w:eastAsia="ru-RU"/>
        </w:rPr>
        <w:t xml:space="preserve"> рабочей программы в 5 классе.</w:t>
      </w:r>
    </w:p>
    <w:p w:rsidR="008942F4" w:rsidRPr="008942F4" w:rsidRDefault="008942F4" w:rsidP="008942F4">
      <w:pPr>
        <w:spacing w:after="0"/>
        <w:jc w:val="center"/>
        <w:rPr>
          <w:rFonts w:ascii="Times New Roman" w:eastAsia="Times New Roman" w:hAnsi="Times New Roman" w:cs="Times New Roman"/>
          <w:b/>
          <w:color w:val="000000"/>
          <w:sz w:val="28"/>
          <w:szCs w:val="28"/>
          <w:shd w:val="clear" w:color="auto" w:fill="FFFFFF"/>
          <w:lang w:val="tt-RU" w:eastAsia="ru-RU" w:bidi="tt-RU"/>
        </w:rPr>
      </w:pPr>
      <w:r w:rsidRPr="008942F4">
        <w:rPr>
          <w:rFonts w:ascii="Times New Roman" w:eastAsia="Times New Roman" w:hAnsi="Times New Roman" w:cs="Times New Roman"/>
          <w:b/>
          <w:color w:val="000000"/>
          <w:sz w:val="28"/>
          <w:szCs w:val="28"/>
          <w:shd w:val="clear" w:color="auto" w:fill="FFFFFF"/>
          <w:lang w:val="tt-RU" w:eastAsia="ru-RU"/>
        </w:rPr>
        <w:t>5нче сыйныфта эш программасын тематик планлаштыру.</w:t>
      </w:r>
    </w:p>
    <w:p w:rsidR="008942F4" w:rsidRPr="008942F4" w:rsidRDefault="008942F4" w:rsidP="008942F4">
      <w:pPr>
        <w:spacing w:after="0"/>
        <w:rPr>
          <w:rFonts w:ascii="Times New Roman" w:eastAsia="Times New Roman" w:hAnsi="Times New Roman" w:cs="Times New Roman"/>
          <w:b/>
          <w:color w:val="000000"/>
          <w:sz w:val="28"/>
          <w:szCs w:val="28"/>
          <w:shd w:val="clear" w:color="auto" w:fill="FFFFFF"/>
          <w:lang w:val="tt-RU" w:eastAsia="ru-RU" w:bidi="tt-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1774"/>
        <w:gridCol w:w="1382"/>
        <w:gridCol w:w="1474"/>
        <w:gridCol w:w="1578"/>
        <w:gridCol w:w="1570"/>
        <w:gridCol w:w="1727"/>
      </w:tblGrid>
      <w:tr w:rsidR="008942F4" w:rsidRPr="008942F4" w:rsidTr="008942F4">
        <w:trPr>
          <w:trHeight w:val="255"/>
          <w:jc w:val="center"/>
        </w:trPr>
        <w:tc>
          <w:tcPr>
            <w:tcW w:w="24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bCs/>
                <w:sz w:val="28"/>
                <w:szCs w:val="28"/>
                <w:lang w:val="tt-RU"/>
              </w:rPr>
            </w:pPr>
            <w:r w:rsidRPr="008942F4">
              <w:rPr>
                <w:rFonts w:ascii="Times New Roman" w:eastAsia="Calibri" w:hAnsi="Times New Roman" w:cs="Times New Roman"/>
                <w:b/>
                <w:bCs/>
                <w:sz w:val="28"/>
                <w:szCs w:val="28"/>
                <w:lang w:val="tt-RU"/>
              </w:rPr>
              <w:t>№</w:t>
            </w:r>
          </w:p>
        </w:tc>
        <w:tc>
          <w:tcPr>
            <w:tcW w:w="8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bCs/>
                <w:sz w:val="28"/>
                <w:szCs w:val="28"/>
                <w:lang w:val="tt-RU"/>
              </w:rPr>
            </w:pPr>
            <w:r w:rsidRPr="008942F4">
              <w:rPr>
                <w:rFonts w:ascii="Times New Roman" w:eastAsia="Calibri" w:hAnsi="Times New Roman" w:cs="Times New Roman"/>
                <w:b/>
                <w:bCs/>
                <w:sz w:val="28"/>
                <w:szCs w:val="28"/>
                <w:lang w:val="tt-RU"/>
              </w:rPr>
              <w:t>Разделы</w:t>
            </w:r>
          </w:p>
        </w:tc>
        <w:tc>
          <w:tcPr>
            <w:tcW w:w="69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 xml:space="preserve">Изучение </w:t>
            </w:r>
          </w:p>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темы.</w:t>
            </w:r>
          </w:p>
          <w:p w:rsidR="008942F4" w:rsidRPr="008942F4" w:rsidRDefault="008942F4" w:rsidP="008942F4">
            <w:pPr>
              <w:spacing w:after="0"/>
              <w:jc w:val="center"/>
              <w:rPr>
                <w:rFonts w:ascii="Times New Roman" w:eastAsia="Calibri" w:hAnsi="Times New Roman" w:cs="Times New Roman"/>
                <w:b/>
                <w:bCs/>
                <w:sz w:val="28"/>
                <w:szCs w:val="28"/>
                <w:lang w:val="tt-RU"/>
              </w:rPr>
            </w:pPr>
            <w:r w:rsidRPr="008942F4">
              <w:rPr>
                <w:rFonts w:ascii="Times New Roman" w:eastAsia="Calibri" w:hAnsi="Times New Roman" w:cs="Times New Roman"/>
                <w:b/>
                <w:sz w:val="28"/>
                <w:szCs w:val="28"/>
                <w:lang w:val="tt-RU"/>
              </w:rPr>
              <w:t>Темалар.</w:t>
            </w:r>
          </w:p>
        </w:tc>
        <w:tc>
          <w:tcPr>
            <w:tcW w:w="2313"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bCs/>
                <w:sz w:val="28"/>
                <w:szCs w:val="28"/>
                <w:lang w:val="tt-RU"/>
              </w:rPr>
            </w:pPr>
            <w:r w:rsidRPr="008942F4">
              <w:rPr>
                <w:rFonts w:ascii="Times New Roman" w:eastAsia="Calibri" w:hAnsi="Times New Roman" w:cs="Times New Roman"/>
                <w:b/>
                <w:bCs/>
                <w:sz w:val="28"/>
                <w:szCs w:val="28"/>
                <w:lang w:val="tt-RU"/>
              </w:rPr>
              <w:t>Письменны работы</w:t>
            </w:r>
          </w:p>
          <w:p w:rsidR="008942F4" w:rsidRPr="008942F4" w:rsidRDefault="008942F4" w:rsidP="008942F4">
            <w:pPr>
              <w:spacing w:after="0"/>
              <w:jc w:val="center"/>
              <w:rPr>
                <w:rFonts w:ascii="Times New Roman" w:eastAsia="Calibri" w:hAnsi="Times New Roman" w:cs="Times New Roman"/>
                <w:b/>
                <w:bCs/>
                <w:sz w:val="28"/>
                <w:szCs w:val="28"/>
                <w:lang w:val="tt-RU"/>
              </w:rPr>
            </w:pPr>
            <w:r w:rsidRPr="008942F4">
              <w:rPr>
                <w:rFonts w:ascii="Times New Roman" w:eastAsia="Calibri" w:hAnsi="Times New Roman" w:cs="Times New Roman"/>
                <w:b/>
                <w:bCs/>
                <w:sz w:val="28"/>
                <w:szCs w:val="28"/>
                <w:lang w:val="tt-RU"/>
              </w:rPr>
              <w:t>Язма эшләр.</w:t>
            </w:r>
          </w:p>
        </w:tc>
        <w:tc>
          <w:tcPr>
            <w:tcW w:w="86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Развитие речи.</w:t>
            </w:r>
          </w:p>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 xml:space="preserve">Бәйләнешле сөйләм үстерү </w:t>
            </w:r>
          </w:p>
          <w:p w:rsidR="008942F4" w:rsidRPr="008942F4" w:rsidRDefault="008942F4" w:rsidP="008942F4">
            <w:pPr>
              <w:spacing w:after="0"/>
              <w:rPr>
                <w:rFonts w:ascii="Times New Roman" w:eastAsia="Calibri" w:hAnsi="Times New Roman" w:cs="Times New Roman"/>
                <w:b/>
                <w:bCs/>
                <w:sz w:val="28"/>
                <w:szCs w:val="28"/>
                <w:lang w:val="tt-RU"/>
              </w:rPr>
            </w:pPr>
          </w:p>
        </w:tc>
      </w:tr>
      <w:tr w:rsidR="008942F4" w:rsidRPr="008942F4" w:rsidTr="008942F4">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Calibri" w:hAnsi="Times New Roman" w:cs="Times New Roman"/>
                <w:b/>
                <w:bCs/>
                <w:sz w:val="28"/>
                <w:szCs w:val="28"/>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Calibri" w:hAnsi="Times New Roman" w:cs="Times New Roman"/>
                <w:b/>
                <w:bCs/>
                <w:sz w:val="28"/>
                <w:szCs w:val="28"/>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Calibri" w:hAnsi="Times New Roman" w:cs="Times New Roman"/>
                <w:b/>
                <w:bCs/>
                <w:sz w:val="28"/>
                <w:szCs w:val="28"/>
                <w:lang w:val="tt-RU"/>
              </w:rPr>
            </w:pP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Диктант (контрол</w:t>
            </w:r>
            <w:r w:rsidRPr="008942F4">
              <w:rPr>
                <w:rFonts w:ascii="Times New Roman" w:eastAsia="Calibri" w:hAnsi="Times New Roman" w:cs="Times New Roman"/>
                <w:b/>
                <w:sz w:val="28"/>
                <w:szCs w:val="28"/>
              </w:rPr>
              <w:t>ь</w:t>
            </w:r>
            <w:r w:rsidRPr="008942F4">
              <w:rPr>
                <w:rFonts w:ascii="Times New Roman" w:eastAsia="Calibri" w:hAnsi="Times New Roman" w:cs="Times New Roman"/>
                <w:b/>
                <w:sz w:val="28"/>
                <w:szCs w:val="28"/>
                <w:lang w:val="tt-RU"/>
              </w:rPr>
              <w:t xml:space="preserve"> дик.)</w:t>
            </w:r>
          </w:p>
        </w:tc>
        <w:tc>
          <w:tcPr>
            <w:tcW w:w="7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Изложение</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Сочинение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Calibri" w:hAnsi="Times New Roman" w:cs="Times New Roman"/>
                <w:b/>
                <w:bCs/>
                <w:sz w:val="28"/>
                <w:szCs w:val="28"/>
                <w:lang w:val="tt-RU"/>
              </w:rPr>
            </w:pPr>
          </w:p>
        </w:tc>
      </w:tr>
      <w:tr w:rsidR="008942F4" w:rsidRPr="008942F4" w:rsidTr="008942F4">
        <w:trPr>
          <w:trHeight w:val="565"/>
          <w:jc w:val="center"/>
        </w:trPr>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1</w:t>
            </w:r>
          </w:p>
        </w:tc>
        <w:tc>
          <w:tcPr>
            <w:tcW w:w="8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line="240" w:lineRule="auto"/>
              <w:rPr>
                <w:rFonts w:ascii="Times New Roman" w:eastAsia="Calibri" w:hAnsi="Times New Roman" w:cs="Times New Roman"/>
                <w:sz w:val="28"/>
                <w:szCs w:val="28"/>
                <w:lang w:val="tt-RU" w:eastAsia="ru-RU"/>
              </w:rPr>
            </w:pPr>
            <w:r w:rsidRPr="008942F4">
              <w:rPr>
                <w:rFonts w:ascii="Times New Roman" w:eastAsia="Calibri" w:hAnsi="Times New Roman" w:cs="Times New Roman"/>
                <w:sz w:val="28"/>
                <w:szCs w:val="28"/>
                <w:lang w:val="tt-RU" w:eastAsia="ru-RU"/>
              </w:rPr>
              <w:t>Язык как средство</w:t>
            </w:r>
          </w:p>
          <w:p w:rsidR="008942F4" w:rsidRPr="008942F4" w:rsidRDefault="008942F4" w:rsidP="008942F4">
            <w:pPr>
              <w:spacing w:after="0" w:line="240" w:lineRule="auto"/>
              <w:rPr>
                <w:rFonts w:ascii="Times New Roman" w:eastAsia="Calibri" w:hAnsi="Times New Roman" w:cs="Times New Roman"/>
                <w:sz w:val="28"/>
                <w:szCs w:val="28"/>
                <w:lang w:val="tt-RU" w:eastAsia="ru-RU"/>
              </w:rPr>
            </w:pPr>
            <w:r w:rsidRPr="008942F4">
              <w:rPr>
                <w:rFonts w:ascii="Times New Roman" w:eastAsia="Calibri" w:hAnsi="Times New Roman" w:cs="Times New Roman"/>
                <w:sz w:val="28"/>
                <w:szCs w:val="28"/>
                <w:lang w:val="tt-RU" w:eastAsia="ru-RU"/>
              </w:rPr>
              <w:t>общения.</w:t>
            </w:r>
          </w:p>
          <w:p w:rsidR="008942F4" w:rsidRPr="008942F4" w:rsidRDefault="008942F4" w:rsidP="008942F4">
            <w:pPr>
              <w:spacing w:after="0" w:line="240" w:lineRule="auto"/>
              <w:rPr>
                <w:rFonts w:ascii="Calibri" w:eastAsia="Calibri" w:hAnsi="Calibri" w:cs="Times New Roman"/>
                <w:shd w:val="clear" w:color="auto" w:fill="FFFFFF"/>
                <w:lang w:val="tt-RU" w:eastAsia="ru-RU"/>
              </w:rPr>
            </w:pPr>
            <w:r w:rsidRPr="008942F4">
              <w:rPr>
                <w:rFonts w:ascii="Times New Roman" w:eastAsia="Calibri" w:hAnsi="Times New Roman" w:cs="Times New Roman"/>
                <w:sz w:val="28"/>
                <w:szCs w:val="28"/>
                <w:lang w:val="tt-RU" w:eastAsia="ru-RU"/>
              </w:rPr>
              <w:lastRenderedPageBreak/>
              <w:t>Тел – аралашу чарасы.</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lastRenderedPageBreak/>
              <w:t>1</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7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r>
      <w:tr w:rsidR="008942F4" w:rsidRPr="008942F4" w:rsidTr="008942F4">
        <w:trPr>
          <w:jc w:val="center"/>
        </w:trPr>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lastRenderedPageBreak/>
              <w:t>2</w:t>
            </w:r>
          </w:p>
        </w:tc>
        <w:tc>
          <w:tcPr>
            <w:tcW w:w="8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Повторение</w:t>
            </w:r>
          </w:p>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изученного</w:t>
            </w:r>
          </w:p>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материала в</w:t>
            </w:r>
          </w:p>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начальных</w:t>
            </w:r>
          </w:p>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классах.</w:t>
            </w:r>
          </w:p>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Башлангыч свйныфта үтелгәннәрне кабатлау</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2</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1(1)</w:t>
            </w:r>
          </w:p>
        </w:tc>
        <w:tc>
          <w:tcPr>
            <w:tcW w:w="7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r>
      <w:tr w:rsidR="008942F4" w:rsidRPr="008942F4" w:rsidTr="008942F4">
        <w:trPr>
          <w:jc w:val="center"/>
        </w:trPr>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3</w:t>
            </w:r>
          </w:p>
        </w:tc>
        <w:tc>
          <w:tcPr>
            <w:tcW w:w="8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eastAsia="ru-RU"/>
              </w:rPr>
              <w:t>Морфология</w:t>
            </w:r>
            <w:r w:rsidRPr="008942F4">
              <w:rPr>
                <w:rFonts w:ascii="Times New Roman" w:eastAsia="Times New Roman" w:hAnsi="Times New Roman" w:cs="Times New Roman"/>
                <w:color w:val="000000"/>
                <w:sz w:val="28"/>
                <w:szCs w:val="28"/>
                <w:lang w:val="tt-RU" w:eastAsia="ru-RU"/>
              </w:rPr>
              <w:t>.</w:t>
            </w:r>
          </w:p>
          <w:p w:rsidR="008942F4" w:rsidRPr="008942F4" w:rsidRDefault="008942F4" w:rsidP="008942F4">
            <w:pPr>
              <w:spacing w:after="0"/>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lang w:eastAsia="ru-RU"/>
              </w:rPr>
              <w:t>Морфология</w:t>
            </w:r>
            <w:r w:rsidRPr="008942F4">
              <w:rPr>
                <w:rFonts w:ascii="Times New Roman" w:eastAsia="Times New Roman" w:hAnsi="Times New Roman" w:cs="Times New Roman"/>
                <w:color w:val="000000"/>
                <w:sz w:val="28"/>
                <w:szCs w:val="28"/>
                <w:lang w:val="tt-RU" w:eastAsia="ru-RU"/>
              </w:rPr>
              <w:t>.</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20</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2 (1)</w:t>
            </w:r>
          </w:p>
        </w:tc>
        <w:tc>
          <w:tcPr>
            <w:tcW w:w="7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2 (1)</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r>
      <w:tr w:rsidR="008942F4" w:rsidRPr="008942F4" w:rsidTr="008942F4">
        <w:trPr>
          <w:jc w:val="center"/>
        </w:trPr>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4</w:t>
            </w:r>
          </w:p>
        </w:tc>
        <w:tc>
          <w:tcPr>
            <w:tcW w:w="8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Синтаксис, пунктуация.</w:t>
            </w:r>
          </w:p>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Синтаксис һәм пунктуация.</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19</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2 (1)</w:t>
            </w:r>
          </w:p>
        </w:tc>
        <w:tc>
          <w:tcPr>
            <w:tcW w:w="7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2 (1)</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3</w:t>
            </w:r>
          </w:p>
        </w:tc>
      </w:tr>
      <w:tr w:rsidR="008942F4" w:rsidRPr="008942F4" w:rsidTr="008942F4">
        <w:trPr>
          <w:jc w:val="center"/>
        </w:trPr>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5</w:t>
            </w:r>
          </w:p>
        </w:tc>
        <w:tc>
          <w:tcPr>
            <w:tcW w:w="8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eastAsia="ru-RU"/>
              </w:rPr>
              <w:t>Фонетика, орфоэпия  и орфография</w:t>
            </w:r>
            <w:r w:rsidRPr="008942F4">
              <w:rPr>
                <w:rFonts w:ascii="Times New Roman" w:eastAsia="Times New Roman" w:hAnsi="Times New Roman" w:cs="Times New Roman"/>
                <w:color w:val="000000"/>
                <w:sz w:val="28"/>
                <w:szCs w:val="28"/>
                <w:lang w:val="tt-RU" w:eastAsia="ru-RU"/>
              </w:rPr>
              <w:t>.</w:t>
            </w:r>
          </w:p>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eastAsia="ru-RU"/>
              </w:rPr>
              <w:t xml:space="preserve">Фонетика, орфоэпия  </w:t>
            </w:r>
            <w:r w:rsidRPr="008942F4">
              <w:rPr>
                <w:rFonts w:ascii="Times New Roman" w:eastAsia="Times New Roman" w:hAnsi="Times New Roman" w:cs="Times New Roman"/>
                <w:color w:val="000000"/>
                <w:sz w:val="28"/>
                <w:szCs w:val="28"/>
                <w:lang w:val="tt-RU" w:eastAsia="ru-RU"/>
              </w:rPr>
              <w:t>һә</w:t>
            </w:r>
            <w:proofErr w:type="gramStart"/>
            <w:r w:rsidRPr="008942F4">
              <w:rPr>
                <w:rFonts w:ascii="Times New Roman" w:eastAsia="Times New Roman" w:hAnsi="Times New Roman" w:cs="Times New Roman"/>
                <w:color w:val="000000"/>
                <w:sz w:val="28"/>
                <w:szCs w:val="28"/>
                <w:lang w:val="tt-RU" w:eastAsia="ru-RU"/>
              </w:rPr>
              <w:t>м</w:t>
            </w:r>
            <w:proofErr w:type="gramEnd"/>
            <w:r w:rsidRPr="008942F4">
              <w:rPr>
                <w:rFonts w:ascii="Times New Roman" w:eastAsia="Times New Roman" w:hAnsi="Times New Roman" w:cs="Times New Roman"/>
                <w:color w:val="000000"/>
                <w:sz w:val="28"/>
                <w:szCs w:val="28"/>
                <w:lang w:val="tt-RU" w:eastAsia="ru-RU"/>
              </w:rPr>
              <w:t xml:space="preserve"> </w:t>
            </w:r>
            <w:r w:rsidRPr="008942F4">
              <w:rPr>
                <w:rFonts w:ascii="Times New Roman" w:eastAsia="Times New Roman" w:hAnsi="Times New Roman" w:cs="Times New Roman"/>
                <w:color w:val="000000"/>
                <w:sz w:val="28"/>
                <w:szCs w:val="28"/>
                <w:lang w:eastAsia="ru-RU"/>
              </w:rPr>
              <w:t>орфография</w:t>
            </w:r>
            <w:r w:rsidRPr="008942F4">
              <w:rPr>
                <w:rFonts w:ascii="Times New Roman" w:eastAsia="Times New Roman" w:hAnsi="Times New Roman" w:cs="Times New Roman"/>
                <w:color w:val="000000"/>
                <w:sz w:val="28"/>
                <w:szCs w:val="28"/>
                <w:lang w:val="tt-RU" w:eastAsia="ru-RU"/>
              </w:rPr>
              <w:t>.</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10</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c>
          <w:tcPr>
            <w:tcW w:w="7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r>
      <w:tr w:rsidR="008942F4" w:rsidRPr="008942F4" w:rsidTr="008942F4">
        <w:trPr>
          <w:jc w:val="center"/>
        </w:trPr>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6</w:t>
            </w:r>
          </w:p>
        </w:tc>
        <w:tc>
          <w:tcPr>
            <w:tcW w:w="8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proofErr w:type="spellStart"/>
            <w:r w:rsidRPr="008942F4">
              <w:rPr>
                <w:rFonts w:ascii="Times New Roman" w:eastAsia="Times New Roman" w:hAnsi="Times New Roman" w:cs="Times New Roman"/>
                <w:color w:val="000000"/>
                <w:sz w:val="28"/>
                <w:szCs w:val="28"/>
                <w:lang w:eastAsia="ru-RU"/>
              </w:rPr>
              <w:t>Лексик</w:t>
            </w:r>
            <w:proofErr w:type="spellEnd"/>
            <w:r w:rsidRPr="008942F4">
              <w:rPr>
                <w:rFonts w:ascii="Times New Roman" w:eastAsia="Times New Roman" w:hAnsi="Times New Roman" w:cs="Times New Roman"/>
                <w:color w:val="000000"/>
                <w:sz w:val="28"/>
                <w:szCs w:val="28"/>
                <w:lang w:val="tt-RU" w:eastAsia="ru-RU"/>
              </w:rPr>
              <w:t xml:space="preserve">а </w:t>
            </w:r>
            <w:r w:rsidRPr="008942F4">
              <w:rPr>
                <w:rFonts w:ascii="Times New Roman" w:eastAsia="Times New Roman" w:hAnsi="Times New Roman" w:cs="Times New Roman"/>
                <w:color w:val="000000"/>
                <w:sz w:val="28"/>
                <w:szCs w:val="28"/>
                <w:lang w:eastAsia="ru-RU"/>
              </w:rPr>
              <w:t>и</w:t>
            </w:r>
            <w:r w:rsidRPr="008942F4">
              <w:rPr>
                <w:rFonts w:ascii="Times New Roman" w:eastAsia="Times New Roman" w:hAnsi="Times New Roman" w:cs="Times New Roman"/>
                <w:color w:val="000000"/>
                <w:sz w:val="28"/>
                <w:szCs w:val="28"/>
                <w:lang w:val="tt-RU" w:eastAsia="ru-RU"/>
              </w:rPr>
              <w:t xml:space="preserve">  </w:t>
            </w:r>
            <w:r w:rsidRPr="008942F4">
              <w:rPr>
                <w:rFonts w:ascii="Times New Roman" w:eastAsia="Times New Roman" w:hAnsi="Times New Roman" w:cs="Times New Roman"/>
                <w:color w:val="000000"/>
                <w:sz w:val="28"/>
                <w:szCs w:val="28"/>
                <w:lang w:eastAsia="ru-RU"/>
              </w:rPr>
              <w:t>культура речи</w:t>
            </w:r>
            <w:r w:rsidRPr="008942F4">
              <w:rPr>
                <w:rFonts w:ascii="Times New Roman" w:eastAsia="Times New Roman" w:hAnsi="Times New Roman" w:cs="Times New Roman"/>
                <w:color w:val="000000"/>
                <w:sz w:val="28"/>
                <w:szCs w:val="28"/>
                <w:lang w:val="tt-RU" w:eastAsia="ru-RU"/>
              </w:rPr>
              <w:t>.</w:t>
            </w:r>
          </w:p>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proofErr w:type="spellStart"/>
            <w:r w:rsidRPr="008942F4">
              <w:rPr>
                <w:rFonts w:ascii="Times New Roman" w:eastAsia="Times New Roman" w:hAnsi="Times New Roman" w:cs="Times New Roman"/>
                <w:color w:val="000000"/>
                <w:sz w:val="28"/>
                <w:szCs w:val="28"/>
                <w:lang w:eastAsia="ru-RU"/>
              </w:rPr>
              <w:t>Лексик</w:t>
            </w:r>
            <w:proofErr w:type="spellEnd"/>
            <w:r w:rsidRPr="008942F4">
              <w:rPr>
                <w:rFonts w:ascii="Times New Roman" w:eastAsia="Times New Roman" w:hAnsi="Times New Roman" w:cs="Times New Roman"/>
                <w:color w:val="000000"/>
                <w:sz w:val="28"/>
                <w:szCs w:val="28"/>
                <w:lang w:val="tt-RU" w:eastAsia="ru-RU"/>
              </w:rPr>
              <w:t>а һә</w:t>
            </w:r>
            <w:proofErr w:type="gramStart"/>
            <w:r w:rsidRPr="008942F4">
              <w:rPr>
                <w:rFonts w:ascii="Times New Roman" w:eastAsia="Times New Roman" w:hAnsi="Times New Roman" w:cs="Times New Roman"/>
                <w:color w:val="000000"/>
                <w:sz w:val="28"/>
                <w:szCs w:val="28"/>
                <w:lang w:val="tt-RU" w:eastAsia="ru-RU"/>
              </w:rPr>
              <w:t>м</w:t>
            </w:r>
            <w:proofErr w:type="gramEnd"/>
            <w:r w:rsidRPr="008942F4">
              <w:rPr>
                <w:rFonts w:ascii="Times New Roman" w:eastAsia="Times New Roman" w:hAnsi="Times New Roman" w:cs="Times New Roman"/>
                <w:color w:val="000000"/>
                <w:sz w:val="28"/>
                <w:szCs w:val="28"/>
                <w:lang w:val="tt-RU" w:eastAsia="ru-RU"/>
              </w:rPr>
              <w:t xml:space="preserve"> сөйләм </w:t>
            </w:r>
            <w:r w:rsidRPr="008942F4">
              <w:rPr>
                <w:rFonts w:ascii="Times New Roman" w:eastAsia="Times New Roman" w:hAnsi="Times New Roman" w:cs="Times New Roman"/>
                <w:color w:val="000000"/>
                <w:sz w:val="28"/>
                <w:szCs w:val="28"/>
                <w:lang w:eastAsia="ru-RU"/>
              </w:rPr>
              <w:t>культура</w:t>
            </w:r>
            <w:r w:rsidRPr="008942F4">
              <w:rPr>
                <w:rFonts w:ascii="Times New Roman" w:eastAsia="Times New Roman" w:hAnsi="Times New Roman" w:cs="Times New Roman"/>
                <w:color w:val="000000"/>
                <w:sz w:val="28"/>
                <w:szCs w:val="28"/>
                <w:lang w:val="tt-RU" w:eastAsia="ru-RU"/>
              </w:rPr>
              <w:t>сы.</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18</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c>
          <w:tcPr>
            <w:tcW w:w="7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1(1)</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2(1)</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4</w:t>
            </w:r>
          </w:p>
        </w:tc>
      </w:tr>
      <w:tr w:rsidR="008942F4" w:rsidRPr="008942F4" w:rsidTr="008942F4">
        <w:trPr>
          <w:jc w:val="center"/>
        </w:trPr>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7</w:t>
            </w:r>
          </w:p>
        </w:tc>
        <w:tc>
          <w:tcPr>
            <w:tcW w:w="8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Развитие речи.</w:t>
            </w:r>
          </w:p>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proofErr w:type="spellStart"/>
            <w:proofErr w:type="gramStart"/>
            <w:r w:rsidRPr="008942F4">
              <w:rPr>
                <w:rFonts w:ascii="Times New Roman" w:eastAsia="Times New Roman" w:hAnsi="Times New Roman" w:cs="Times New Roman"/>
                <w:color w:val="000000"/>
                <w:sz w:val="28"/>
                <w:szCs w:val="28"/>
                <w:lang w:eastAsia="ru-RU"/>
              </w:rPr>
              <w:t>Б</w:t>
            </w:r>
            <w:proofErr w:type="gramEnd"/>
            <w:r w:rsidRPr="008942F4">
              <w:rPr>
                <w:rFonts w:ascii="Times New Roman" w:eastAsia="Times New Roman" w:hAnsi="Times New Roman" w:cs="Times New Roman"/>
                <w:color w:val="000000"/>
                <w:sz w:val="28"/>
                <w:szCs w:val="28"/>
                <w:lang w:eastAsia="ru-RU"/>
              </w:rPr>
              <w:t>әйләнешле</w:t>
            </w:r>
            <w:proofErr w:type="spellEnd"/>
            <w:r w:rsidRPr="008942F4">
              <w:rPr>
                <w:rFonts w:ascii="Times New Roman" w:eastAsia="Times New Roman" w:hAnsi="Times New Roman" w:cs="Times New Roman"/>
                <w:color w:val="000000"/>
                <w:sz w:val="28"/>
                <w:szCs w:val="28"/>
                <w:lang w:eastAsia="ru-RU"/>
              </w:rPr>
              <w:t xml:space="preserve"> </w:t>
            </w:r>
            <w:proofErr w:type="spellStart"/>
            <w:r w:rsidRPr="008942F4">
              <w:rPr>
                <w:rFonts w:ascii="Times New Roman" w:eastAsia="Times New Roman" w:hAnsi="Times New Roman" w:cs="Times New Roman"/>
                <w:color w:val="000000"/>
                <w:sz w:val="28"/>
                <w:szCs w:val="28"/>
                <w:lang w:eastAsia="ru-RU"/>
              </w:rPr>
              <w:t>сөйләм</w:t>
            </w:r>
            <w:proofErr w:type="spellEnd"/>
            <w:r w:rsidRPr="008942F4">
              <w:rPr>
                <w:rFonts w:ascii="Times New Roman" w:eastAsia="Times New Roman" w:hAnsi="Times New Roman" w:cs="Times New Roman"/>
                <w:color w:val="000000"/>
                <w:sz w:val="28"/>
                <w:szCs w:val="28"/>
                <w:lang w:eastAsia="ru-RU"/>
              </w:rPr>
              <w:t xml:space="preserve"> </w:t>
            </w:r>
            <w:proofErr w:type="spellStart"/>
            <w:r w:rsidRPr="008942F4">
              <w:rPr>
                <w:rFonts w:ascii="Times New Roman" w:eastAsia="Times New Roman" w:hAnsi="Times New Roman" w:cs="Times New Roman"/>
                <w:color w:val="000000"/>
                <w:sz w:val="28"/>
                <w:szCs w:val="28"/>
                <w:lang w:eastAsia="ru-RU"/>
              </w:rPr>
              <w:t>үстерү</w:t>
            </w:r>
            <w:proofErr w:type="spellEnd"/>
            <w:r w:rsidRPr="008942F4">
              <w:rPr>
                <w:rFonts w:ascii="Times New Roman" w:eastAsia="Times New Roman" w:hAnsi="Times New Roman" w:cs="Times New Roman"/>
                <w:color w:val="000000"/>
                <w:sz w:val="28"/>
                <w:szCs w:val="28"/>
                <w:lang w:eastAsia="ru-RU"/>
              </w:rPr>
              <w:t>.</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5</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 (1)</w:t>
            </w:r>
          </w:p>
        </w:tc>
        <w:tc>
          <w:tcPr>
            <w:tcW w:w="7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3</w:t>
            </w:r>
          </w:p>
        </w:tc>
      </w:tr>
      <w:tr w:rsidR="008942F4" w:rsidRPr="008942F4" w:rsidTr="008942F4">
        <w:trPr>
          <w:jc w:val="center"/>
        </w:trPr>
        <w:tc>
          <w:tcPr>
            <w:tcW w:w="243"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lastRenderedPageBreak/>
              <w:t>8</w:t>
            </w:r>
          </w:p>
        </w:tc>
        <w:tc>
          <w:tcPr>
            <w:tcW w:w="8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Повторение пройденного материала.</w:t>
            </w:r>
          </w:p>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Үткән материалны кабатлау.</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3</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7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r>
      <w:tr w:rsidR="008942F4" w:rsidRPr="008942F4" w:rsidTr="008942F4">
        <w:trPr>
          <w:jc w:val="center"/>
        </w:trPr>
        <w:tc>
          <w:tcPr>
            <w:tcW w:w="113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hd w:val="clear" w:color="auto" w:fill="FFFFFF"/>
              <w:spacing w:after="0"/>
              <w:rPr>
                <w:rFonts w:ascii="Times New Roman" w:eastAsia="Times New Roman" w:hAnsi="Times New Roman" w:cs="Times New Roman"/>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Всего – 105 час.</w:t>
            </w:r>
          </w:p>
          <w:p w:rsidR="008942F4" w:rsidRPr="008942F4" w:rsidRDefault="008942F4" w:rsidP="008942F4">
            <w:pPr>
              <w:shd w:val="clear" w:color="auto" w:fill="FFFFFF"/>
              <w:spacing w:after="0"/>
              <w:rPr>
                <w:rFonts w:ascii="Times New Roman" w:eastAsia="Times New Roman" w:hAnsi="Times New Roman" w:cs="Times New Roman"/>
                <w:b/>
                <w:color w:val="000000"/>
                <w:sz w:val="28"/>
                <w:szCs w:val="28"/>
                <w:lang w:val="tt-RU" w:eastAsia="ru-RU"/>
              </w:rPr>
            </w:pPr>
            <w:r w:rsidRPr="008942F4">
              <w:rPr>
                <w:rFonts w:ascii="Times New Roman" w:eastAsia="Times New Roman" w:hAnsi="Times New Roman" w:cs="Times New Roman"/>
                <w:color w:val="000000"/>
                <w:sz w:val="28"/>
                <w:szCs w:val="28"/>
                <w:lang w:val="tt-RU" w:eastAsia="ru-RU"/>
              </w:rPr>
              <w:t>Барлыгы-105 сәг.</w:t>
            </w:r>
          </w:p>
        </w:tc>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78</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8</w:t>
            </w:r>
          </w:p>
        </w:tc>
        <w:tc>
          <w:tcPr>
            <w:tcW w:w="7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4</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4</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11</w:t>
            </w:r>
          </w:p>
        </w:tc>
      </w:tr>
    </w:tbl>
    <w:p w:rsidR="008942F4" w:rsidRPr="008942F4" w:rsidRDefault="008942F4" w:rsidP="008942F4">
      <w:pPr>
        <w:rPr>
          <w:rFonts w:ascii="Calibri" w:eastAsia="Calibri" w:hAnsi="Calibri" w:cs="Times New Roman"/>
        </w:rPr>
      </w:pPr>
    </w:p>
    <w:p w:rsidR="008942F4" w:rsidRPr="008942F4" w:rsidRDefault="008942F4" w:rsidP="008942F4">
      <w:pPr>
        <w:spacing w:after="0"/>
        <w:jc w:val="center"/>
        <w:rPr>
          <w:rFonts w:ascii="Times New Roman" w:eastAsia="Times New Roman" w:hAnsi="Times New Roman" w:cs="Times New Roman"/>
          <w:b/>
          <w:color w:val="000000"/>
          <w:sz w:val="28"/>
          <w:szCs w:val="28"/>
          <w:shd w:val="clear" w:color="auto" w:fill="FFFFFF"/>
          <w:lang w:val="tt-RU" w:eastAsia="ru-RU"/>
        </w:rPr>
      </w:pPr>
      <w:r w:rsidRPr="008942F4">
        <w:rPr>
          <w:rFonts w:ascii="Times New Roman" w:eastAsia="Times New Roman" w:hAnsi="Times New Roman" w:cs="Times New Roman"/>
          <w:b/>
          <w:sz w:val="28"/>
          <w:szCs w:val="28"/>
        </w:rPr>
        <w:t>Тематическое</w:t>
      </w:r>
      <w:r w:rsidRPr="008942F4">
        <w:rPr>
          <w:rFonts w:ascii="Times New Roman" w:eastAsia="Times New Roman" w:hAnsi="Times New Roman" w:cs="Times New Roman"/>
          <w:b/>
          <w:spacing w:val="44"/>
          <w:sz w:val="28"/>
          <w:szCs w:val="28"/>
        </w:rPr>
        <w:t xml:space="preserve"> </w:t>
      </w:r>
      <w:r w:rsidRPr="008942F4">
        <w:rPr>
          <w:rFonts w:ascii="Times New Roman" w:eastAsia="Times New Roman" w:hAnsi="Times New Roman" w:cs="Times New Roman"/>
          <w:b/>
          <w:sz w:val="28"/>
          <w:szCs w:val="28"/>
        </w:rPr>
        <w:t>планирование</w:t>
      </w:r>
      <w:r w:rsidRPr="008942F4">
        <w:rPr>
          <w:rFonts w:ascii="Times New Roman" w:eastAsia="Times New Roman" w:hAnsi="Times New Roman" w:cs="Times New Roman"/>
          <w:b/>
          <w:color w:val="000000"/>
          <w:sz w:val="28"/>
          <w:szCs w:val="28"/>
          <w:shd w:val="clear" w:color="auto" w:fill="FFFFFF"/>
          <w:lang w:val="tt-RU" w:eastAsia="ru-RU"/>
        </w:rPr>
        <w:t xml:space="preserve"> рабочей программы в 7 классе.</w:t>
      </w:r>
    </w:p>
    <w:p w:rsidR="008942F4" w:rsidRPr="008942F4" w:rsidRDefault="008942F4" w:rsidP="008942F4">
      <w:pPr>
        <w:spacing w:after="0"/>
        <w:jc w:val="center"/>
        <w:rPr>
          <w:rFonts w:ascii="Times New Roman" w:eastAsia="Times New Roman" w:hAnsi="Times New Roman" w:cs="Times New Roman"/>
          <w:b/>
          <w:color w:val="000000"/>
          <w:sz w:val="28"/>
          <w:szCs w:val="28"/>
          <w:shd w:val="clear" w:color="auto" w:fill="FFFFFF"/>
          <w:lang w:val="tt-RU" w:eastAsia="ru-RU" w:bidi="tt-RU"/>
        </w:rPr>
      </w:pPr>
      <w:r w:rsidRPr="008942F4">
        <w:rPr>
          <w:rFonts w:ascii="Times New Roman" w:eastAsia="Times New Roman" w:hAnsi="Times New Roman" w:cs="Times New Roman"/>
          <w:b/>
          <w:color w:val="000000"/>
          <w:sz w:val="28"/>
          <w:szCs w:val="28"/>
          <w:shd w:val="clear" w:color="auto" w:fill="FFFFFF"/>
          <w:lang w:val="tt-RU" w:eastAsia="ru-RU"/>
        </w:rPr>
        <w:t>7нче сыйныфта эш программасын тематик планлаштыру.</w:t>
      </w:r>
    </w:p>
    <w:tbl>
      <w:tblPr>
        <w:tblpPr w:leftFromText="180" w:rightFromText="180" w:bottomFromText="200" w:vertAnchor="text" w:horzAnchor="margin" w:tblpXSpec="center" w:tblpY="31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4822"/>
        <w:gridCol w:w="992"/>
        <w:gridCol w:w="851"/>
        <w:gridCol w:w="1418"/>
        <w:gridCol w:w="1419"/>
      </w:tblGrid>
      <w:tr w:rsidR="008942F4" w:rsidRPr="008942F4" w:rsidTr="008942F4">
        <w:tc>
          <w:tcPr>
            <w:tcW w:w="53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w:t>
            </w:r>
          </w:p>
        </w:tc>
        <w:tc>
          <w:tcPr>
            <w:tcW w:w="482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Тема урока</w:t>
            </w:r>
          </w:p>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Дәрес темасы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Часы</w:t>
            </w:r>
          </w:p>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Сәгать</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Развитие  речи.</w:t>
            </w:r>
          </w:p>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Бәйләнешле сөйләм үстерү.</w:t>
            </w:r>
          </w:p>
        </w:tc>
      </w:tr>
      <w:tr w:rsidR="008942F4" w:rsidRPr="008942F4" w:rsidTr="008942F4">
        <w:tc>
          <w:tcPr>
            <w:tcW w:w="533" w:type="dxa"/>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Диктант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Изложение</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Сочинение</w:t>
            </w: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Морфология.</w:t>
            </w:r>
            <w:r w:rsidRPr="008942F4">
              <w:rPr>
                <w:rFonts w:ascii="Calibri" w:eastAsia="Calibri" w:hAnsi="Calibri" w:cs="Times New Roman"/>
                <w:lang w:val="tt-RU"/>
              </w:rPr>
              <w:t xml:space="preserve"> </w:t>
            </w:r>
            <w:r w:rsidRPr="008942F4">
              <w:rPr>
                <w:rFonts w:ascii="Times New Roman" w:eastAsia="Times New Roman" w:hAnsi="Times New Roman" w:cs="Times New Roman"/>
                <w:sz w:val="28"/>
                <w:szCs w:val="28"/>
                <w:lang w:val="tt-RU"/>
              </w:rPr>
              <w:t xml:space="preserve"> Словообразование.</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Сүз төркемнәре. Сүзләрнең ясалыш ягыннан төрләре, мәгънәле кисәкләре.</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3</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r>
      <w:tr w:rsidR="008942F4" w:rsidRPr="008942F4" w:rsidTr="008942F4">
        <w:trPr>
          <w:trHeight w:val="442"/>
        </w:trPr>
        <w:tc>
          <w:tcPr>
            <w:tcW w:w="533"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Понятие о синтаксисе.</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 xml:space="preserve"> Синтаксис турында төшенчә.</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942F4" w:rsidRPr="008942F4" w:rsidRDefault="008942F4" w:rsidP="008942F4">
            <w:pPr>
              <w:spacing w:after="0" w:line="240" w:lineRule="auto"/>
              <w:jc w:val="center"/>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3</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bCs/>
                <w:color w:val="333333"/>
                <w:sz w:val="28"/>
                <w:szCs w:val="28"/>
                <w:shd w:val="clear" w:color="auto" w:fill="FFFFFF"/>
                <w:lang w:eastAsia="ru-RU"/>
              </w:rPr>
              <w:t>Сочинительная связь и его особенности</w:t>
            </w:r>
            <w:r w:rsidRPr="008942F4">
              <w:rPr>
                <w:rFonts w:ascii="Times New Roman" w:eastAsia="Times New Roman" w:hAnsi="Times New Roman" w:cs="Times New Roman"/>
                <w:sz w:val="28"/>
                <w:szCs w:val="28"/>
                <w:lang w:val="tt-RU" w:eastAsia="ru-RU"/>
              </w:rPr>
              <w:t xml:space="preserve"> </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Сөйләмдә сүзләр бәйләнеше. Тезүле бәйләнеш.</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4</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bCs/>
                <w:sz w:val="28"/>
                <w:szCs w:val="28"/>
                <w:lang w:val="tt-RU" w:eastAsia="ru-RU"/>
              </w:rPr>
              <w:t>Подчинительная связь</w:t>
            </w:r>
            <w:r w:rsidRPr="008942F4">
              <w:rPr>
                <w:rFonts w:ascii="Times New Roman" w:eastAsia="Times New Roman" w:hAnsi="Times New Roman" w:cs="Times New Roman"/>
                <w:sz w:val="28"/>
                <w:szCs w:val="28"/>
                <w:lang w:val="tt-RU" w:eastAsia="ru-RU"/>
              </w:rPr>
              <w:t xml:space="preserve"> </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Ияртүле бәйләнеш: иярүче һәм ияртүче сүз.</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4</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r>
      <w:tr w:rsidR="008942F4" w:rsidRPr="008942F4" w:rsidTr="008942F4">
        <w:trPr>
          <w:trHeight w:val="556"/>
        </w:trPr>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5</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Calibri" w:hAnsi="Times New Roman" w:cs="Times New Roman"/>
                <w:bCs/>
                <w:sz w:val="28"/>
                <w:szCs w:val="28"/>
                <w:lang w:val="tt-RU"/>
              </w:rPr>
            </w:pPr>
            <w:r w:rsidRPr="008942F4">
              <w:rPr>
                <w:rFonts w:ascii="Times New Roman" w:eastAsia="Times New Roman" w:hAnsi="Times New Roman" w:cs="Times New Roman"/>
                <w:sz w:val="28"/>
                <w:szCs w:val="28"/>
                <w:lang w:val="tt-RU" w:eastAsia="ru-RU"/>
              </w:rPr>
              <w:t xml:space="preserve"> </w:t>
            </w:r>
            <w:r w:rsidRPr="008942F4">
              <w:rPr>
                <w:rFonts w:ascii="Times New Roman" w:eastAsia="Calibri" w:hAnsi="Times New Roman" w:cs="Times New Roman"/>
                <w:bCs/>
                <w:sz w:val="28"/>
                <w:szCs w:val="28"/>
              </w:rPr>
              <w:t>Словосочетание</w:t>
            </w:r>
            <w:r w:rsidRPr="008942F4">
              <w:rPr>
                <w:rFonts w:ascii="Times New Roman" w:eastAsia="Calibri" w:hAnsi="Times New Roman" w:cs="Times New Roman"/>
                <w:bCs/>
                <w:sz w:val="28"/>
                <w:szCs w:val="28"/>
                <w:lang w:val="tt-RU"/>
              </w:rPr>
              <w:t>.</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 xml:space="preserve"> Сүзтезмә турында төшенчә.</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6</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6</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Бифункциональное окончании.</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Бифункциональ кушымчалар .</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en-US"/>
              </w:rPr>
            </w:pPr>
            <w:r w:rsidRPr="008942F4">
              <w:rPr>
                <w:rFonts w:ascii="Times New Roman" w:eastAsia="Times New Roman" w:hAnsi="Times New Roman" w:cs="Times New Roman"/>
                <w:sz w:val="28"/>
                <w:szCs w:val="28"/>
                <w:lang w:val="en-US"/>
              </w:rPr>
              <w:t xml:space="preserve">1 </w:t>
            </w: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7</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Двухсоставные предло</w:t>
            </w:r>
            <w:proofErr w:type="spellStart"/>
            <w:r w:rsidRPr="008942F4">
              <w:rPr>
                <w:rFonts w:ascii="Times New Roman" w:eastAsia="Times New Roman" w:hAnsi="Times New Roman" w:cs="Times New Roman"/>
                <w:sz w:val="28"/>
                <w:szCs w:val="28"/>
                <w:lang w:eastAsia="ru-RU"/>
              </w:rPr>
              <w:t>жения</w:t>
            </w:r>
            <w:proofErr w:type="spellEnd"/>
            <w:r w:rsidRPr="008942F4">
              <w:rPr>
                <w:rFonts w:ascii="Times New Roman" w:eastAsia="Times New Roman" w:hAnsi="Times New Roman" w:cs="Times New Roman"/>
                <w:sz w:val="28"/>
                <w:szCs w:val="28"/>
                <w:lang w:eastAsia="ru-RU"/>
              </w:rPr>
              <w:t>.</w:t>
            </w:r>
            <w:r w:rsidRPr="008942F4">
              <w:rPr>
                <w:rFonts w:ascii="Times New Roman" w:eastAsia="Times New Roman" w:hAnsi="Times New Roman" w:cs="Times New Roman"/>
                <w:sz w:val="28"/>
                <w:szCs w:val="28"/>
                <w:lang w:val="tt-RU" w:eastAsia="ru-RU"/>
              </w:rPr>
              <w:t xml:space="preserve"> </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Җөмлә. Ике составлы җөмлә.</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rPr>
            </w:pPr>
            <w:r w:rsidRPr="008942F4">
              <w:rPr>
                <w:rFonts w:ascii="Times New Roman" w:eastAsia="Times New Roman" w:hAnsi="Times New Roman" w:cs="Times New Roman"/>
                <w:sz w:val="28"/>
                <w:szCs w:val="28"/>
                <w:lang w:val="tt-RU"/>
              </w:rPr>
              <w:t>1-свобод.</w:t>
            </w: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8</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Односоставные предло</w:t>
            </w:r>
            <w:r w:rsidRPr="008942F4">
              <w:rPr>
                <w:rFonts w:ascii="Times New Roman" w:eastAsia="Times New Roman" w:hAnsi="Times New Roman" w:cs="Times New Roman"/>
                <w:sz w:val="28"/>
                <w:szCs w:val="28"/>
                <w:lang w:eastAsia="ru-RU"/>
              </w:rPr>
              <w:t>ж</w:t>
            </w:r>
            <w:r w:rsidRPr="008942F4">
              <w:rPr>
                <w:rFonts w:ascii="Times New Roman" w:eastAsia="Times New Roman" w:hAnsi="Times New Roman" w:cs="Times New Roman"/>
                <w:sz w:val="28"/>
                <w:szCs w:val="28"/>
                <w:lang w:val="tt-RU" w:eastAsia="ru-RU"/>
              </w:rPr>
              <w:t>ения.</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Бер составлы җөмлә . Сүз җөмләләр.</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9</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eastAsia="ru-RU"/>
              </w:rPr>
              <w:t>Виды предложений по цели высказывания</w:t>
            </w:r>
            <w:r w:rsidRPr="008942F4">
              <w:rPr>
                <w:rFonts w:ascii="Times New Roman" w:eastAsia="Times New Roman" w:hAnsi="Times New Roman" w:cs="Times New Roman"/>
                <w:sz w:val="28"/>
                <w:szCs w:val="28"/>
                <w:lang w:val="tt-RU" w:eastAsia="ru-RU"/>
              </w:rPr>
              <w:t>.</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Әйтү максаты ягыннан җөмлә төрләре.</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10</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Calibri" w:hAnsi="Times New Roman" w:cs="Times New Roman"/>
                <w:sz w:val="28"/>
                <w:szCs w:val="28"/>
                <w:lang w:val="be-BY"/>
              </w:rPr>
              <w:t xml:space="preserve">Родственные и вводные слова </w:t>
            </w:r>
            <w:r w:rsidRPr="008942F4">
              <w:rPr>
                <w:rFonts w:ascii="Times New Roman" w:eastAsia="Calibri" w:hAnsi="Times New Roman" w:cs="Times New Roman"/>
                <w:sz w:val="28"/>
                <w:szCs w:val="28"/>
                <w:lang w:val="be-BY"/>
              </w:rPr>
              <w:lastRenderedPageBreak/>
              <w:t>чувствительных предложений.</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Тойгылы җөмлә: тойгылы хикәя, сорау, боерык җөмләләр.</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lastRenderedPageBreak/>
              <w:t>11</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Синтагма.</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Синтагма.</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12</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bCs/>
                <w:color w:val="333333"/>
                <w:sz w:val="28"/>
                <w:szCs w:val="28"/>
                <w:shd w:val="clear" w:color="auto" w:fill="FFFFFF"/>
                <w:lang w:val="tt-RU" w:eastAsia="ru-RU"/>
              </w:rPr>
            </w:pPr>
            <w:r w:rsidRPr="008942F4">
              <w:rPr>
                <w:rFonts w:ascii="Times New Roman" w:eastAsia="Times New Roman" w:hAnsi="Times New Roman" w:cs="Times New Roman"/>
                <w:bCs/>
                <w:color w:val="333333"/>
                <w:sz w:val="28"/>
                <w:szCs w:val="28"/>
                <w:shd w:val="clear" w:color="auto" w:fill="FFFFFF"/>
                <w:lang w:val="tt-RU" w:eastAsia="ru-RU"/>
              </w:rPr>
              <w:t>Утвердительные</w:t>
            </w:r>
            <w:r w:rsidRPr="008942F4">
              <w:rPr>
                <w:rFonts w:ascii="Times New Roman" w:eastAsia="Times New Roman" w:hAnsi="Times New Roman" w:cs="Times New Roman"/>
                <w:color w:val="333333"/>
                <w:sz w:val="28"/>
                <w:szCs w:val="28"/>
                <w:shd w:val="clear" w:color="auto" w:fill="FFFFFF"/>
                <w:lang w:val="tt-RU" w:eastAsia="ru-RU"/>
              </w:rPr>
              <w:t> </w:t>
            </w:r>
            <w:r w:rsidRPr="008942F4">
              <w:rPr>
                <w:rFonts w:ascii="Times New Roman" w:eastAsia="Times New Roman" w:hAnsi="Times New Roman" w:cs="Times New Roman"/>
                <w:bCs/>
                <w:color w:val="333333"/>
                <w:sz w:val="28"/>
                <w:szCs w:val="28"/>
                <w:shd w:val="clear" w:color="auto" w:fill="FFFFFF"/>
                <w:lang w:val="tt-RU" w:eastAsia="ru-RU"/>
              </w:rPr>
              <w:t>и</w:t>
            </w:r>
            <w:r w:rsidRPr="008942F4">
              <w:rPr>
                <w:rFonts w:ascii="Times New Roman" w:eastAsia="Times New Roman" w:hAnsi="Times New Roman" w:cs="Times New Roman"/>
                <w:color w:val="333333"/>
                <w:sz w:val="28"/>
                <w:szCs w:val="28"/>
                <w:shd w:val="clear" w:color="auto" w:fill="FFFFFF"/>
                <w:lang w:val="tt-RU" w:eastAsia="ru-RU"/>
              </w:rPr>
              <w:t> </w:t>
            </w:r>
            <w:r w:rsidRPr="008942F4">
              <w:rPr>
                <w:rFonts w:ascii="Times New Roman" w:eastAsia="Times New Roman" w:hAnsi="Times New Roman" w:cs="Times New Roman"/>
                <w:bCs/>
                <w:color w:val="333333"/>
                <w:sz w:val="28"/>
                <w:szCs w:val="28"/>
                <w:shd w:val="clear" w:color="auto" w:fill="FFFFFF"/>
                <w:lang w:val="tt-RU" w:eastAsia="ru-RU"/>
              </w:rPr>
              <w:t>отрицательные</w:t>
            </w:r>
            <w:r w:rsidRPr="008942F4">
              <w:rPr>
                <w:rFonts w:ascii="Times New Roman" w:eastAsia="Times New Roman" w:hAnsi="Times New Roman" w:cs="Times New Roman"/>
                <w:color w:val="333333"/>
                <w:sz w:val="28"/>
                <w:szCs w:val="28"/>
                <w:shd w:val="clear" w:color="auto" w:fill="FFFFFF"/>
                <w:lang w:val="tt-RU" w:eastAsia="ru-RU"/>
              </w:rPr>
              <w:t> </w:t>
            </w:r>
            <w:r w:rsidRPr="008942F4">
              <w:rPr>
                <w:rFonts w:ascii="Times New Roman" w:eastAsia="Times New Roman" w:hAnsi="Times New Roman" w:cs="Times New Roman"/>
                <w:bCs/>
                <w:color w:val="333333"/>
                <w:sz w:val="28"/>
                <w:szCs w:val="28"/>
                <w:shd w:val="clear" w:color="auto" w:fill="FFFFFF"/>
                <w:lang w:val="tt-RU" w:eastAsia="ru-RU"/>
              </w:rPr>
              <w:t>предложения.</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 xml:space="preserve">Раслау һәм инкяр җөмләләр, җыйнак һәм җәенке җөмләләр. </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13</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rPr>
              <w:t>Полные и неполные предложения</w:t>
            </w:r>
            <w:r w:rsidRPr="008942F4">
              <w:rPr>
                <w:rFonts w:ascii="Times New Roman" w:eastAsia="Times New Roman" w:hAnsi="Times New Roman" w:cs="Times New Roman"/>
                <w:sz w:val="28"/>
                <w:lang w:val="tt-RU"/>
              </w:rPr>
              <w:t>.</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Тулы һәм ким җөмләләр.</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15</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Простое предложение.  Союзные и бессоюзные спп.</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Гади җөмлә. Теркәгечле һәм теркәгечсез кушма җөмләләр.</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16</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eastAsia="ru-RU"/>
              </w:rPr>
              <w:t>Повторение видов предложений</w:t>
            </w:r>
            <w:r w:rsidRPr="008942F4">
              <w:rPr>
                <w:rFonts w:ascii="Times New Roman" w:eastAsia="Times New Roman" w:hAnsi="Times New Roman" w:cs="Times New Roman"/>
                <w:sz w:val="28"/>
                <w:szCs w:val="28"/>
                <w:lang w:val="tt-RU" w:eastAsia="ru-RU"/>
              </w:rPr>
              <w:t>. Синтаксический разбор предложения.</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Җөмлә төрләрен кабатлау. Өлешчә синтаксик анализ.</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w:t>
            </w:r>
          </w:p>
        </w:tc>
        <w:tc>
          <w:tcPr>
            <w:tcW w:w="851"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 xml:space="preserve">1- лит </w:t>
            </w: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17</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lang w:val="tt-RU"/>
              </w:rPr>
            </w:pPr>
            <w:r w:rsidRPr="008942F4">
              <w:rPr>
                <w:rFonts w:ascii="Times New Roman" w:eastAsia="Times New Roman" w:hAnsi="Times New Roman" w:cs="Times New Roman"/>
                <w:sz w:val="28"/>
                <w:lang w:val="tt-RU"/>
              </w:rPr>
              <w:t>Члены предложения: главные и второстепенные ч</w:t>
            </w:r>
            <w:r w:rsidRPr="008942F4">
              <w:rPr>
                <w:rFonts w:ascii="Times New Roman" w:eastAsia="Times New Roman" w:hAnsi="Times New Roman" w:cs="Times New Roman"/>
                <w:sz w:val="28"/>
              </w:rPr>
              <w:t>лены</w:t>
            </w:r>
            <w:r w:rsidRPr="008942F4">
              <w:rPr>
                <w:rFonts w:ascii="Times New Roman" w:eastAsia="Times New Roman" w:hAnsi="Times New Roman" w:cs="Times New Roman"/>
                <w:sz w:val="28"/>
                <w:lang w:val="tt-RU"/>
              </w:rPr>
              <w:t>.</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lang w:val="tt-RU"/>
              </w:rPr>
              <w:t>Җөмлә кисәкләре:баш һәм иярчен кисәкләр.</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18</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lang w:val="tt-RU"/>
              </w:rPr>
              <w:t>В</w:t>
            </w:r>
            <w:proofErr w:type="spellStart"/>
            <w:r w:rsidRPr="008942F4">
              <w:rPr>
                <w:rFonts w:ascii="Times New Roman" w:eastAsia="Times New Roman" w:hAnsi="Times New Roman" w:cs="Times New Roman"/>
                <w:sz w:val="28"/>
              </w:rPr>
              <w:t>торостепенные</w:t>
            </w:r>
            <w:proofErr w:type="spellEnd"/>
            <w:r w:rsidRPr="008942F4">
              <w:rPr>
                <w:rFonts w:ascii="Times New Roman" w:eastAsia="Times New Roman" w:hAnsi="Times New Roman" w:cs="Times New Roman"/>
                <w:sz w:val="28"/>
              </w:rPr>
              <w:t xml:space="preserve"> члены</w:t>
            </w:r>
            <w:r w:rsidRPr="008942F4">
              <w:rPr>
                <w:rFonts w:ascii="Times New Roman" w:eastAsia="Times New Roman" w:hAnsi="Times New Roman" w:cs="Times New Roman"/>
                <w:sz w:val="28"/>
                <w:lang w:val="tt-RU"/>
              </w:rPr>
              <w:t xml:space="preserve"> предлоңения.</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Җөмләнең иярчен кисәкләре.</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851"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19</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bCs/>
                <w:sz w:val="28"/>
                <w:szCs w:val="28"/>
                <w:lang w:val="tt-RU" w:eastAsia="ru-RU"/>
              </w:rPr>
              <w:t>Дополнение.</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 xml:space="preserve">Тәмамлык. </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20</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Обстоятельство.</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 xml:space="preserve">Хәлләр. </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4</w:t>
            </w:r>
          </w:p>
        </w:tc>
        <w:tc>
          <w:tcPr>
            <w:tcW w:w="851"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 xml:space="preserve">1-свобод. </w:t>
            </w: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21</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Знаки препинания при приложении .</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Аныклагыч, аның белдерелүе.</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22</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Модал</w:t>
            </w:r>
            <w:proofErr w:type="spellStart"/>
            <w:r w:rsidRPr="008942F4">
              <w:rPr>
                <w:rFonts w:ascii="Times New Roman" w:eastAsia="Times New Roman" w:hAnsi="Times New Roman" w:cs="Times New Roman"/>
                <w:sz w:val="28"/>
                <w:szCs w:val="28"/>
                <w:lang w:eastAsia="ru-RU"/>
              </w:rPr>
              <w:t>ьные</w:t>
            </w:r>
            <w:proofErr w:type="spellEnd"/>
            <w:r w:rsidRPr="008942F4">
              <w:rPr>
                <w:rFonts w:ascii="Times New Roman" w:eastAsia="Times New Roman" w:hAnsi="Times New Roman" w:cs="Times New Roman"/>
                <w:sz w:val="28"/>
                <w:szCs w:val="28"/>
                <w:lang w:eastAsia="ru-RU"/>
              </w:rPr>
              <w:t xml:space="preserve"> слова. Обращение и знаки препинания при нем.</w:t>
            </w:r>
            <w:r w:rsidRPr="008942F4">
              <w:rPr>
                <w:rFonts w:ascii="Times New Roman" w:eastAsia="Times New Roman" w:hAnsi="Times New Roman" w:cs="Times New Roman"/>
                <w:sz w:val="28"/>
                <w:szCs w:val="28"/>
                <w:lang w:val="tt-RU" w:eastAsia="ru-RU"/>
              </w:rPr>
              <w:t xml:space="preserve"> </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Җөмләнең модаль кисәкләре: эндәш сүзләр, кереш сүзләр, керешмәләр.</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23</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Прямая и косвенная речь.</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Җөмләдә сүз тәртибе.  туры һәм кире тәртибе.</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24</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eastAsia="ru-RU"/>
              </w:rPr>
              <w:t>Обособленные члены предложения</w:t>
            </w:r>
            <w:proofErr w:type="gramStart"/>
            <w:r w:rsidRPr="008942F4">
              <w:rPr>
                <w:rFonts w:ascii="Times New Roman" w:eastAsia="Times New Roman" w:hAnsi="Times New Roman" w:cs="Times New Roman"/>
                <w:sz w:val="28"/>
                <w:szCs w:val="28"/>
                <w:lang w:val="tt-RU" w:eastAsia="ru-RU"/>
              </w:rPr>
              <w:t xml:space="preserve"> .</w:t>
            </w:r>
            <w:proofErr w:type="gramEnd"/>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Җөмләнең аерымланган кисәкләре.</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25</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Повторение главных и второстепенных членов предложения.</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Җөмлә кисәкләрен шартлы билгеләр ярдәмендә билгеләп тикшерү.</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numPr>
                <w:ilvl w:val="0"/>
                <w:numId w:val="4"/>
              </w:numPr>
              <w:spacing w:after="0" w:line="240" w:lineRule="auto"/>
              <w:contextualSpacing/>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 xml:space="preserve">лит. </w:t>
            </w: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lastRenderedPageBreak/>
              <w:t>26</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Морфологический и синтаксический анализ предложения.</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Җөмләләргә морфологик-синтаксик анализ ясау.</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27</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Повторение видов предложений.</w:t>
            </w:r>
          </w:p>
          <w:p w:rsidR="008942F4" w:rsidRPr="008942F4" w:rsidRDefault="008942F4" w:rsidP="008942F4">
            <w:pPr>
              <w:spacing w:after="0" w:line="240" w:lineRule="auto"/>
              <w:rPr>
                <w:rFonts w:ascii="Times New Roman" w:eastAsia="Times New Roman" w:hAnsi="Times New Roman" w:cs="Times New Roman"/>
                <w:sz w:val="28"/>
                <w:szCs w:val="28"/>
                <w:lang w:eastAsia="ru-RU"/>
              </w:rPr>
            </w:pPr>
            <w:r w:rsidRPr="008942F4">
              <w:rPr>
                <w:rFonts w:ascii="Times New Roman" w:eastAsia="Times New Roman" w:hAnsi="Times New Roman" w:cs="Times New Roman"/>
                <w:sz w:val="28"/>
                <w:szCs w:val="28"/>
                <w:lang w:val="tt-RU" w:eastAsia="ru-RU"/>
              </w:rPr>
              <w:t>Җөмләгә билгеләмә бирү.</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r>
      <w:tr w:rsidR="008942F4" w:rsidRPr="008942F4" w:rsidTr="008942F4">
        <w:trPr>
          <w:trHeight w:val="338"/>
        </w:trPr>
        <w:tc>
          <w:tcPr>
            <w:tcW w:w="533"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28</w:t>
            </w:r>
          </w:p>
        </w:tc>
        <w:tc>
          <w:tcPr>
            <w:tcW w:w="482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Гади җөмләне гомумиләштереп кабатлау.</w:t>
            </w:r>
          </w:p>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eastAsia="ru-RU"/>
              </w:rPr>
              <w:t>Повторение пройденного материала.</w:t>
            </w:r>
          </w:p>
        </w:tc>
        <w:tc>
          <w:tcPr>
            <w:tcW w:w="99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85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7"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c>
          <w:tcPr>
            <w:tcW w:w="533" w:type="dxa"/>
            <w:vMerge w:val="restart"/>
            <w:tcBorders>
              <w:top w:val="single" w:sz="4" w:space="0" w:color="auto"/>
              <w:left w:val="single" w:sz="4" w:space="0" w:color="auto"/>
              <w:bottom w:val="single" w:sz="4" w:space="0" w:color="auto"/>
              <w:right w:val="single" w:sz="4" w:space="0" w:color="auto"/>
            </w:tcBorders>
            <w:shd w:val="clear" w:color="auto" w:fill="FFFFFF"/>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482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Всего</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Барлыгы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rPr>
            </w:pPr>
            <w:r w:rsidRPr="008942F4">
              <w:rPr>
                <w:rFonts w:ascii="Times New Roman" w:eastAsia="Times New Roman" w:hAnsi="Times New Roman" w:cs="Times New Roman"/>
                <w:sz w:val="28"/>
                <w:szCs w:val="28"/>
                <w:lang w:val="tt-RU"/>
              </w:rPr>
              <w:t>52</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rPr>
            </w:pPr>
            <w:r w:rsidRPr="008942F4">
              <w:rPr>
                <w:rFonts w:ascii="Times New Roman" w:eastAsia="Times New Roman" w:hAnsi="Times New Roman" w:cs="Times New Roman"/>
                <w:sz w:val="28"/>
                <w:szCs w:val="28"/>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rPr>
                <w:rFonts w:ascii="Times New Roman" w:eastAsia="Times New Roman" w:hAnsi="Times New Roman" w:cs="Times New Roman"/>
                <w:sz w:val="28"/>
                <w:szCs w:val="28"/>
              </w:rPr>
            </w:pPr>
            <w:r w:rsidRPr="008942F4">
              <w:rPr>
                <w:rFonts w:ascii="Times New Roman" w:eastAsia="Times New Roman" w:hAnsi="Times New Roman" w:cs="Times New Roman"/>
                <w:sz w:val="28"/>
                <w:szCs w:val="28"/>
              </w:rPr>
              <w:t>6</w:t>
            </w:r>
          </w:p>
        </w:tc>
      </w:tr>
      <w:tr w:rsidR="008942F4" w:rsidRPr="008942F4" w:rsidTr="008942F4">
        <w:tc>
          <w:tcPr>
            <w:tcW w:w="533" w:type="dxa"/>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rPr>
            </w:pP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942F4" w:rsidRPr="008942F4" w:rsidRDefault="008942F4" w:rsidP="008942F4">
            <w:pPr>
              <w:spacing w:after="0" w:line="240" w:lineRule="auto"/>
              <w:jc w:val="center"/>
              <w:rPr>
                <w:rFonts w:ascii="Times New Roman" w:eastAsia="Times New Roman" w:hAnsi="Times New Roman" w:cs="Times New Roman"/>
                <w:sz w:val="28"/>
                <w:szCs w:val="28"/>
              </w:rPr>
            </w:pPr>
            <w:r w:rsidRPr="008942F4">
              <w:rPr>
                <w:rFonts w:ascii="Times New Roman" w:eastAsia="Times New Roman" w:hAnsi="Times New Roman" w:cs="Times New Roman"/>
                <w:sz w:val="28"/>
                <w:szCs w:val="28"/>
                <w:lang w:val="tt-RU"/>
              </w:rPr>
              <w:t>7</w:t>
            </w:r>
            <w:r w:rsidRPr="008942F4">
              <w:rPr>
                <w:rFonts w:ascii="Times New Roman" w:eastAsia="Times New Roman" w:hAnsi="Times New Roman" w:cs="Times New Roman"/>
                <w:sz w:val="28"/>
                <w:szCs w:val="28"/>
              </w:rPr>
              <w:t>0</w:t>
            </w:r>
          </w:p>
        </w:tc>
      </w:tr>
    </w:tbl>
    <w:p w:rsidR="008942F4" w:rsidRPr="008942F4" w:rsidRDefault="008942F4" w:rsidP="008942F4">
      <w:pPr>
        <w:keepNext/>
        <w:keepLines/>
        <w:widowControl w:val="0"/>
        <w:spacing w:after="0"/>
        <w:contextualSpacing/>
        <w:outlineLvl w:val="0"/>
        <w:rPr>
          <w:rFonts w:ascii="Times New Roman" w:eastAsia="Times New Roman" w:hAnsi="Times New Roman" w:cs="Times New Roman"/>
          <w:b/>
          <w:bCs/>
          <w:sz w:val="28"/>
          <w:szCs w:val="28"/>
          <w:lang w:eastAsia="ru-RU"/>
        </w:rPr>
      </w:pPr>
    </w:p>
    <w:p w:rsidR="008942F4" w:rsidRPr="008942F4" w:rsidRDefault="008942F4" w:rsidP="008942F4">
      <w:pPr>
        <w:spacing w:after="0"/>
        <w:jc w:val="center"/>
        <w:rPr>
          <w:rFonts w:ascii="Times New Roman" w:eastAsia="Times New Roman" w:hAnsi="Times New Roman" w:cs="Times New Roman"/>
          <w:b/>
          <w:color w:val="000000"/>
          <w:sz w:val="28"/>
          <w:szCs w:val="28"/>
          <w:shd w:val="clear" w:color="auto" w:fill="FFFFFF"/>
          <w:lang w:val="tt-RU" w:eastAsia="ru-RU"/>
        </w:rPr>
      </w:pPr>
      <w:r w:rsidRPr="008942F4">
        <w:rPr>
          <w:rFonts w:ascii="Times New Roman" w:eastAsia="Times New Roman" w:hAnsi="Times New Roman" w:cs="Times New Roman"/>
          <w:b/>
          <w:sz w:val="28"/>
          <w:szCs w:val="28"/>
        </w:rPr>
        <w:t>Тематическое</w:t>
      </w:r>
      <w:r w:rsidRPr="008942F4">
        <w:rPr>
          <w:rFonts w:ascii="Times New Roman" w:eastAsia="Times New Roman" w:hAnsi="Times New Roman" w:cs="Times New Roman"/>
          <w:b/>
          <w:spacing w:val="44"/>
          <w:sz w:val="28"/>
          <w:szCs w:val="28"/>
        </w:rPr>
        <w:t xml:space="preserve"> </w:t>
      </w:r>
      <w:r w:rsidRPr="008942F4">
        <w:rPr>
          <w:rFonts w:ascii="Times New Roman" w:eastAsia="Times New Roman" w:hAnsi="Times New Roman" w:cs="Times New Roman"/>
          <w:b/>
          <w:sz w:val="28"/>
          <w:szCs w:val="28"/>
        </w:rPr>
        <w:t>планирование</w:t>
      </w:r>
      <w:r w:rsidRPr="008942F4">
        <w:rPr>
          <w:rFonts w:ascii="Times New Roman" w:eastAsia="Times New Roman" w:hAnsi="Times New Roman" w:cs="Times New Roman"/>
          <w:b/>
          <w:color w:val="000000"/>
          <w:sz w:val="28"/>
          <w:szCs w:val="28"/>
          <w:shd w:val="clear" w:color="auto" w:fill="FFFFFF"/>
          <w:lang w:val="tt-RU" w:eastAsia="ru-RU"/>
        </w:rPr>
        <w:t xml:space="preserve"> рабочей программы в 8 классе.</w:t>
      </w:r>
    </w:p>
    <w:p w:rsidR="008942F4" w:rsidRPr="008942F4" w:rsidRDefault="008942F4" w:rsidP="008942F4">
      <w:pPr>
        <w:spacing w:after="0"/>
        <w:jc w:val="center"/>
        <w:rPr>
          <w:rFonts w:ascii="Times New Roman" w:eastAsia="Times New Roman" w:hAnsi="Times New Roman" w:cs="Times New Roman"/>
          <w:b/>
          <w:color w:val="000000"/>
          <w:sz w:val="28"/>
          <w:szCs w:val="28"/>
          <w:shd w:val="clear" w:color="auto" w:fill="FFFFFF"/>
          <w:lang w:val="tt-RU" w:eastAsia="ru-RU" w:bidi="tt-RU"/>
        </w:rPr>
      </w:pPr>
      <w:r w:rsidRPr="008942F4">
        <w:rPr>
          <w:rFonts w:ascii="Times New Roman" w:eastAsia="Times New Roman" w:hAnsi="Times New Roman" w:cs="Times New Roman"/>
          <w:b/>
          <w:color w:val="000000"/>
          <w:sz w:val="28"/>
          <w:szCs w:val="28"/>
          <w:shd w:val="clear" w:color="auto" w:fill="FFFFFF"/>
          <w:lang w:val="tt-RU" w:eastAsia="ru-RU"/>
        </w:rPr>
        <w:t>8нче сыйныфта эш программасын тематик планлаштыру.</w:t>
      </w:r>
    </w:p>
    <w:p w:rsidR="008942F4" w:rsidRPr="008942F4" w:rsidRDefault="008942F4" w:rsidP="008942F4">
      <w:pPr>
        <w:keepNext/>
        <w:keepLines/>
        <w:widowControl w:val="0"/>
        <w:spacing w:after="0"/>
        <w:contextualSpacing/>
        <w:jc w:val="center"/>
        <w:outlineLvl w:val="0"/>
        <w:rPr>
          <w:rFonts w:ascii="Times New Roman" w:eastAsia="Times New Roman" w:hAnsi="Times New Roman" w:cs="Times New Roman"/>
          <w:b/>
          <w:sz w:val="28"/>
          <w:szCs w:val="28"/>
          <w:lang w:val="tt-RU" w:eastAsia="ru-RU" w:bidi="ru-RU"/>
        </w:rPr>
      </w:pPr>
    </w:p>
    <w:p w:rsidR="008942F4" w:rsidRPr="008942F4" w:rsidRDefault="008942F4" w:rsidP="008942F4">
      <w:pPr>
        <w:spacing w:after="0" w:line="240" w:lineRule="auto"/>
        <w:rPr>
          <w:rFonts w:ascii="Times New Roman" w:eastAsia="Times New Roman" w:hAnsi="Times New Roman" w:cs="Times New Roman"/>
          <w:b/>
          <w:sz w:val="28"/>
          <w:szCs w:val="28"/>
          <w:lang w:val="tt-RU" w:eastAsia="ru-RU"/>
        </w:rPr>
      </w:pPr>
    </w:p>
    <w:tbl>
      <w:tblPr>
        <w:tblW w:w="10396"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775"/>
        <w:gridCol w:w="1007"/>
        <w:gridCol w:w="1511"/>
        <w:gridCol w:w="1618"/>
        <w:gridCol w:w="1610"/>
        <w:gridCol w:w="1705"/>
      </w:tblGrid>
      <w:tr w:rsidR="008942F4" w:rsidRPr="008942F4" w:rsidTr="00D541E5">
        <w:trPr>
          <w:trHeight w:val="255"/>
          <w:jc w:val="center"/>
        </w:trPr>
        <w:tc>
          <w:tcPr>
            <w:tcW w:w="49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bCs/>
                <w:sz w:val="28"/>
                <w:szCs w:val="28"/>
                <w:lang w:val="tt-RU"/>
              </w:rPr>
            </w:pPr>
            <w:r w:rsidRPr="008942F4">
              <w:rPr>
                <w:rFonts w:ascii="Times New Roman" w:eastAsia="Calibri" w:hAnsi="Times New Roman" w:cs="Times New Roman"/>
                <w:b/>
                <w:bCs/>
                <w:sz w:val="28"/>
                <w:szCs w:val="28"/>
                <w:lang w:val="tt-RU"/>
              </w:rPr>
              <w:t>№</w:t>
            </w:r>
          </w:p>
        </w:tc>
        <w:tc>
          <w:tcPr>
            <w:tcW w:w="277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b/>
                <w:bCs/>
                <w:sz w:val="28"/>
                <w:szCs w:val="28"/>
                <w:lang w:val="tt-RU"/>
              </w:rPr>
            </w:pPr>
            <w:r w:rsidRPr="008942F4">
              <w:rPr>
                <w:rFonts w:ascii="Times New Roman" w:eastAsia="Calibri" w:hAnsi="Times New Roman" w:cs="Times New Roman"/>
                <w:b/>
                <w:bCs/>
                <w:sz w:val="28"/>
                <w:szCs w:val="28"/>
                <w:lang w:val="tt-RU"/>
              </w:rPr>
              <w:t>Главные разделы Төп бүлекләр</w:t>
            </w:r>
          </w:p>
          <w:p w:rsidR="008942F4" w:rsidRPr="008942F4" w:rsidRDefault="008942F4" w:rsidP="008942F4">
            <w:pPr>
              <w:spacing w:after="0"/>
              <w:jc w:val="center"/>
              <w:rPr>
                <w:rFonts w:ascii="Times New Roman" w:eastAsia="Calibri" w:hAnsi="Times New Roman" w:cs="Times New Roman"/>
                <w:b/>
                <w:bCs/>
                <w:sz w:val="28"/>
                <w:szCs w:val="28"/>
                <w:lang w:val="tt-RU"/>
              </w:rPr>
            </w:pP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Темы.</w:t>
            </w:r>
          </w:p>
          <w:p w:rsidR="008942F4" w:rsidRPr="008942F4" w:rsidRDefault="008942F4" w:rsidP="008942F4">
            <w:pPr>
              <w:spacing w:after="0"/>
              <w:jc w:val="center"/>
              <w:rPr>
                <w:rFonts w:ascii="Times New Roman" w:eastAsia="Calibri" w:hAnsi="Times New Roman" w:cs="Times New Roman"/>
                <w:b/>
                <w:bCs/>
                <w:sz w:val="28"/>
                <w:szCs w:val="28"/>
                <w:lang w:val="tt-RU"/>
              </w:rPr>
            </w:pPr>
            <w:r w:rsidRPr="008942F4">
              <w:rPr>
                <w:rFonts w:ascii="Times New Roman" w:eastAsia="Calibri" w:hAnsi="Times New Roman" w:cs="Times New Roman"/>
                <w:b/>
                <w:sz w:val="28"/>
                <w:szCs w:val="28"/>
                <w:lang w:val="tt-RU"/>
              </w:rPr>
              <w:t>Тема</w:t>
            </w:r>
          </w:p>
        </w:tc>
        <w:tc>
          <w:tcPr>
            <w:tcW w:w="473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bCs/>
                <w:sz w:val="28"/>
                <w:szCs w:val="28"/>
                <w:lang w:val="tt-RU"/>
              </w:rPr>
            </w:pPr>
            <w:r w:rsidRPr="008942F4">
              <w:rPr>
                <w:rFonts w:ascii="Times New Roman" w:eastAsia="Calibri" w:hAnsi="Times New Roman" w:cs="Times New Roman"/>
                <w:b/>
                <w:bCs/>
                <w:sz w:val="28"/>
                <w:szCs w:val="28"/>
                <w:lang w:val="tt-RU"/>
              </w:rPr>
              <w:t>Письменные работы.</w:t>
            </w:r>
          </w:p>
          <w:p w:rsidR="008942F4" w:rsidRPr="008942F4" w:rsidRDefault="008942F4" w:rsidP="008942F4">
            <w:pPr>
              <w:spacing w:after="0"/>
              <w:jc w:val="center"/>
              <w:rPr>
                <w:rFonts w:ascii="Times New Roman" w:eastAsia="Calibri" w:hAnsi="Times New Roman" w:cs="Times New Roman"/>
                <w:b/>
                <w:bCs/>
                <w:sz w:val="28"/>
                <w:szCs w:val="28"/>
                <w:lang w:val="tt-RU"/>
              </w:rPr>
            </w:pPr>
            <w:r w:rsidRPr="008942F4">
              <w:rPr>
                <w:rFonts w:ascii="Times New Roman" w:eastAsia="Calibri" w:hAnsi="Times New Roman" w:cs="Times New Roman"/>
                <w:b/>
                <w:bCs/>
                <w:sz w:val="28"/>
                <w:szCs w:val="28"/>
                <w:lang w:val="tt-RU"/>
              </w:rPr>
              <w:t>Язма эшләр.</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Самостояте</w:t>
            </w:r>
          </w:p>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льная</w:t>
            </w:r>
          </w:p>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работа Үзлектән эш</w:t>
            </w:r>
          </w:p>
        </w:tc>
      </w:tr>
      <w:tr w:rsidR="008942F4" w:rsidRPr="008942F4" w:rsidTr="00D541E5">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Calibri" w:hAnsi="Times New Roman" w:cs="Times New Roman"/>
                <w:b/>
                <w:bCs/>
                <w:sz w:val="28"/>
                <w:szCs w:val="28"/>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Calibri" w:hAnsi="Times New Roman" w:cs="Times New Roman"/>
                <w:b/>
                <w:bCs/>
                <w:sz w:val="28"/>
                <w:szCs w:val="28"/>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Calibri" w:hAnsi="Times New Roman" w:cs="Times New Roman"/>
                <w:b/>
                <w:bCs/>
                <w:sz w:val="28"/>
                <w:szCs w:val="28"/>
                <w:lang w:val="tt-RU"/>
              </w:rPr>
            </w:pPr>
          </w:p>
        </w:tc>
        <w:tc>
          <w:tcPr>
            <w:tcW w:w="1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Диктант (контрол</w:t>
            </w:r>
            <w:r w:rsidRPr="008942F4">
              <w:rPr>
                <w:rFonts w:ascii="Times New Roman" w:eastAsia="Calibri" w:hAnsi="Times New Roman" w:cs="Times New Roman"/>
                <w:b/>
                <w:sz w:val="28"/>
                <w:szCs w:val="28"/>
              </w:rPr>
              <w:t>ь</w:t>
            </w:r>
            <w:r w:rsidRPr="008942F4">
              <w:rPr>
                <w:rFonts w:ascii="Times New Roman" w:eastAsia="Calibri" w:hAnsi="Times New Roman" w:cs="Times New Roman"/>
                <w:b/>
                <w:sz w:val="28"/>
                <w:szCs w:val="28"/>
                <w:lang w:val="tt-RU"/>
              </w:rPr>
              <w:t xml:space="preserve"> дик.)</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Изложение</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b/>
                <w:sz w:val="28"/>
                <w:szCs w:val="28"/>
                <w:lang w:val="tt-RU"/>
              </w:rPr>
            </w:pPr>
          </w:p>
          <w:p w:rsidR="008942F4" w:rsidRPr="008942F4" w:rsidRDefault="008942F4" w:rsidP="008942F4">
            <w:pPr>
              <w:spacing w:after="0"/>
              <w:jc w:val="center"/>
              <w:rPr>
                <w:rFonts w:ascii="Times New Roman" w:eastAsia="Calibri" w:hAnsi="Times New Roman" w:cs="Times New Roman"/>
                <w:b/>
                <w:sz w:val="28"/>
                <w:szCs w:val="28"/>
                <w:lang w:val="tt-RU"/>
              </w:rPr>
            </w:pPr>
            <w:r w:rsidRPr="008942F4">
              <w:rPr>
                <w:rFonts w:ascii="Times New Roman" w:eastAsia="Calibri" w:hAnsi="Times New Roman" w:cs="Times New Roman"/>
                <w:b/>
                <w:sz w:val="28"/>
                <w:szCs w:val="28"/>
                <w:lang w:val="tt-RU"/>
              </w:rPr>
              <w:t>Сочинение</w:t>
            </w: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Calibri" w:hAnsi="Times New Roman" w:cs="Times New Roman"/>
                <w:b/>
                <w:sz w:val="28"/>
                <w:szCs w:val="28"/>
                <w:lang w:val="tt-RU"/>
              </w:rPr>
            </w:pPr>
          </w:p>
        </w:tc>
      </w:tr>
      <w:tr w:rsidR="008942F4" w:rsidRPr="008942F4" w:rsidTr="00D541E5">
        <w:trPr>
          <w:trHeight w:val="565"/>
          <w:jc w:val="center"/>
        </w:trPr>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1</w:t>
            </w:r>
          </w:p>
        </w:tc>
        <w:tc>
          <w:tcPr>
            <w:tcW w:w="27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both"/>
              <w:rPr>
                <w:rFonts w:ascii="Times New Roman" w:eastAsia="Times New Roman" w:hAnsi="Times New Roman" w:cs="Times New Roman"/>
                <w:sz w:val="28"/>
                <w:szCs w:val="28"/>
                <w:lang w:val="tt-RU" w:eastAsia="ar-SA"/>
              </w:rPr>
            </w:pPr>
            <w:r w:rsidRPr="008942F4">
              <w:rPr>
                <w:rFonts w:ascii="Times New Roman" w:eastAsia="Calibri" w:hAnsi="Times New Roman" w:cs="Times New Roman"/>
                <w:sz w:val="28"/>
                <w:szCs w:val="28"/>
                <w:shd w:val="clear" w:color="auto" w:fill="FFFFFF"/>
                <w:lang w:val="tt-RU" w:eastAsia="ru-RU"/>
              </w:rPr>
              <w:t>Повторение изученного материала 7 классе.</w:t>
            </w:r>
            <w:r w:rsidRPr="008942F4">
              <w:rPr>
                <w:rFonts w:ascii="Times New Roman" w:eastAsia="Times New Roman" w:hAnsi="Times New Roman" w:cs="Times New Roman"/>
                <w:sz w:val="28"/>
                <w:szCs w:val="28"/>
                <w:lang w:val="tt-RU" w:eastAsia="ar-SA"/>
              </w:rPr>
              <w:t xml:space="preserve">   7нче сыйныфта үткәннәрне искә төшерү. </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center"/>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eastAsia="ar-SA"/>
              </w:rPr>
              <w:t>3</w:t>
            </w:r>
          </w:p>
        </w:tc>
        <w:tc>
          <w:tcPr>
            <w:tcW w:w="1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r>
      <w:tr w:rsidR="008942F4" w:rsidRPr="008942F4" w:rsidTr="00D541E5">
        <w:trPr>
          <w:jc w:val="center"/>
        </w:trPr>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2</w:t>
            </w:r>
          </w:p>
        </w:tc>
        <w:tc>
          <w:tcPr>
            <w:tcW w:w="27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both"/>
              <w:rPr>
                <w:rFonts w:ascii="Times New Roman" w:eastAsia="Times New Roman" w:hAnsi="Times New Roman" w:cs="Times New Roman"/>
                <w:bCs/>
                <w:sz w:val="28"/>
                <w:szCs w:val="28"/>
                <w:lang w:val="tt-RU" w:eastAsia="ru-RU"/>
              </w:rPr>
            </w:pPr>
            <w:r w:rsidRPr="008942F4">
              <w:rPr>
                <w:rFonts w:ascii="Times New Roman" w:eastAsia="Times New Roman" w:hAnsi="Times New Roman" w:cs="Times New Roman"/>
                <w:bCs/>
                <w:sz w:val="28"/>
                <w:szCs w:val="28"/>
                <w:lang w:val="tt-RU" w:eastAsia="ru-RU"/>
              </w:rPr>
              <w:t>Прямая и косвенная речь.</w:t>
            </w:r>
          </w:p>
          <w:p w:rsidR="008942F4" w:rsidRPr="008942F4" w:rsidRDefault="008942F4" w:rsidP="008942F4">
            <w:pPr>
              <w:suppressAutoHyphens/>
              <w:spacing w:after="0" w:line="240" w:lineRule="auto"/>
              <w:jc w:val="both"/>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eastAsia="ar-SA"/>
              </w:rPr>
              <w:t>Туры һәм кыек сөйләм.</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center"/>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eastAsia="ar-SA"/>
              </w:rPr>
              <w:t>5</w:t>
            </w:r>
          </w:p>
        </w:tc>
        <w:tc>
          <w:tcPr>
            <w:tcW w:w="1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1(1)</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r>
      <w:tr w:rsidR="008942F4" w:rsidRPr="008942F4" w:rsidTr="00D541E5">
        <w:trPr>
          <w:jc w:val="center"/>
        </w:trPr>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3</w:t>
            </w:r>
          </w:p>
        </w:tc>
        <w:tc>
          <w:tcPr>
            <w:tcW w:w="27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both"/>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bCs/>
                <w:sz w:val="28"/>
                <w:szCs w:val="28"/>
                <w:lang w:val="tt-RU" w:eastAsia="ru-RU"/>
              </w:rPr>
              <w:t>Сложные предложения.</w:t>
            </w:r>
            <w:r w:rsidRPr="008942F4">
              <w:rPr>
                <w:rFonts w:ascii="Times New Roman" w:eastAsia="Times New Roman" w:hAnsi="Times New Roman" w:cs="Times New Roman"/>
                <w:sz w:val="28"/>
                <w:szCs w:val="28"/>
                <w:lang w:val="tt-RU" w:eastAsia="ar-SA"/>
              </w:rPr>
              <w:t xml:space="preserve"> Кушма җөмлә.</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center"/>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eastAsia="ru-RU"/>
              </w:rPr>
              <w:t>1</w:t>
            </w:r>
          </w:p>
        </w:tc>
        <w:tc>
          <w:tcPr>
            <w:tcW w:w="1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 (1)</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 (1)</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r>
      <w:tr w:rsidR="008942F4" w:rsidRPr="008942F4" w:rsidTr="00D541E5">
        <w:trPr>
          <w:jc w:val="center"/>
        </w:trPr>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4</w:t>
            </w:r>
          </w:p>
        </w:tc>
        <w:tc>
          <w:tcPr>
            <w:tcW w:w="27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both"/>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bCs/>
                <w:sz w:val="28"/>
                <w:szCs w:val="28"/>
                <w:lang w:val="tt-RU" w:eastAsia="ru-RU"/>
              </w:rPr>
              <w:t xml:space="preserve"> Сложносочиненные предложения.</w:t>
            </w:r>
            <w:r w:rsidRPr="008942F4">
              <w:rPr>
                <w:rFonts w:ascii="Times New Roman" w:eastAsia="Times New Roman" w:hAnsi="Times New Roman" w:cs="Times New Roman"/>
                <w:sz w:val="28"/>
                <w:szCs w:val="28"/>
                <w:lang w:val="tt-RU" w:eastAsia="ar-SA"/>
              </w:rPr>
              <w:t xml:space="preserve"> </w:t>
            </w:r>
          </w:p>
          <w:p w:rsidR="008942F4" w:rsidRPr="008942F4" w:rsidRDefault="008942F4" w:rsidP="008942F4">
            <w:pPr>
              <w:suppressAutoHyphens/>
              <w:spacing w:after="0" w:line="240" w:lineRule="auto"/>
              <w:jc w:val="both"/>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eastAsia="ar-SA"/>
              </w:rPr>
              <w:t xml:space="preserve"> Тезмә кушма җөмлә.</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center"/>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eastAsia="ru-RU"/>
              </w:rPr>
              <w:t>5</w:t>
            </w:r>
          </w:p>
        </w:tc>
        <w:tc>
          <w:tcPr>
            <w:tcW w:w="1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 xml:space="preserve"> (1)</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2 (1)</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r>
      <w:tr w:rsidR="008942F4" w:rsidRPr="008942F4" w:rsidTr="00D541E5">
        <w:trPr>
          <w:jc w:val="center"/>
        </w:trPr>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5</w:t>
            </w:r>
          </w:p>
        </w:tc>
        <w:tc>
          <w:tcPr>
            <w:tcW w:w="27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both"/>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eastAsia="ru-RU"/>
              </w:rPr>
              <w:t>Сложноподчиненные предложения.</w:t>
            </w:r>
            <w:r w:rsidRPr="008942F4">
              <w:rPr>
                <w:rFonts w:ascii="Times New Roman" w:eastAsia="Times New Roman" w:hAnsi="Times New Roman" w:cs="Times New Roman"/>
                <w:sz w:val="28"/>
                <w:szCs w:val="28"/>
                <w:lang w:val="tt-RU" w:eastAsia="ar-SA"/>
              </w:rPr>
              <w:t xml:space="preserve"> Иярченле кушма җөмлә.</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center"/>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rPr>
              <w:t>17</w:t>
            </w:r>
          </w:p>
        </w:tc>
        <w:tc>
          <w:tcPr>
            <w:tcW w:w="1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3</w:t>
            </w:r>
          </w:p>
        </w:tc>
      </w:tr>
      <w:tr w:rsidR="008942F4" w:rsidRPr="008942F4" w:rsidTr="00D541E5">
        <w:trPr>
          <w:jc w:val="center"/>
        </w:trPr>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6</w:t>
            </w:r>
          </w:p>
        </w:tc>
        <w:tc>
          <w:tcPr>
            <w:tcW w:w="27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both"/>
              <w:rPr>
                <w:rFonts w:ascii="Times New Roman" w:eastAsia="Times New Roman" w:hAnsi="Times New Roman" w:cs="Times New Roman"/>
                <w:sz w:val="28"/>
                <w:szCs w:val="28"/>
                <w:lang w:val="tt-RU" w:eastAsia="ar-SA"/>
              </w:rPr>
            </w:pPr>
            <w:r w:rsidRPr="008942F4">
              <w:rPr>
                <w:rFonts w:ascii="Times New Roman" w:eastAsia="Calibri" w:hAnsi="Times New Roman" w:cs="Times New Roman"/>
                <w:sz w:val="28"/>
                <w:szCs w:val="28"/>
              </w:rPr>
              <w:t xml:space="preserve">Сложные </w:t>
            </w:r>
            <w:r w:rsidRPr="008942F4">
              <w:rPr>
                <w:rFonts w:ascii="Times New Roman" w:eastAsia="Calibri" w:hAnsi="Times New Roman" w:cs="Times New Roman"/>
                <w:sz w:val="28"/>
                <w:szCs w:val="28"/>
              </w:rPr>
              <w:lastRenderedPageBreak/>
              <w:t>синтаксические конструкции</w:t>
            </w:r>
            <w:r w:rsidRPr="008942F4">
              <w:rPr>
                <w:rFonts w:ascii="Times New Roman" w:eastAsia="Times New Roman" w:hAnsi="Times New Roman" w:cs="Times New Roman"/>
                <w:sz w:val="28"/>
                <w:szCs w:val="28"/>
                <w:lang w:val="tt-RU" w:eastAsia="ru-RU"/>
              </w:rPr>
              <w:t>.</w:t>
            </w:r>
            <w:r w:rsidRPr="008942F4">
              <w:rPr>
                <w:rFonts w:ascii="Times New Roman" w:eastAsia="Times New Roman" w:hAnsi="Times New Roman" w:cs="Times New Roman"/>
                <w:sz w:val="28"/>
                <w:szCs w:val="28"/>
                <w:lang w:val="tt-RU" w:eastAsia="ar-SA"/>
              </w:rPr>
              <w:t xml:space="preserve"> Катлаулы төзелмәләр.</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center"/>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rPr>
              <w:lastRenderedPageBreak/>
              <w:t>8</w:t>
            </w:r>
          </w:p>
        </w:tc>
        <w:tc>
          <w:tcPr>
            <w:tcW w:w="1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2(1)</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r>
      <w:tr w:rsidR="008942F4" w:rsidRPr="008942F4" w:rsidTr="00D541E5">
        <w:trPr>
          <w:jc w:val="center"/>
        </w:trPr>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lastRenderedPageBreak/>
              <w:t>7</w:t>
            </w:r>
          </w:p>
        </w:tc>
        <w:tc>
          <w:tcPr>
            <w:tcW w:w="27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both"/>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eastAsia="ar-SA"/>
              </w:rPr>
              <w:t>Повторение пунктуации.</w:t>
            </w:r>
          </w:p>
          <w:p w:rsidR="008942F4" w:rsidRPr="008942F4" w:rsidRDefault="008942F4" w:rsidP="008942F4">
            <w:pPr>
              <w:suppressAutoHyphens/>
              <w:spacing w:after="0" w:line="240" w:lineRule="auto"/>
              <w:jc w:val="both"/>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eastAsia="ar-SA"/>
              </w:rPr>
              <w:t>Пунктуацияне гомумиләштереп кабатлау</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center"/>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rPr>
              <w:t>4</w:t>
            </w:r>
          </w:p>
        </w:tc>
        <w:tc>
          <w:tcPr>
            <w:tcW w:w="1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 (1)</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r>
      <w:tr w:rsidR="008942F4" w:rsidRPr="008942F4" w:rsidTr="00D541E5">
        <w:trPr>
          <w:jc w:val="center"/>
        </w:trPr>
        <w:tc>
          <w:tcPr>
            <w:tcW w:w="4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jc w:val="center"/>
              <w:rPr>
                <w:rFonts w:ascii="Times New Roman" w:eastAsia="Times New Roman" w:hAnsi="Times New Roman" w:cs="Times New Roman"/>
                <w:color w:val="000000"/>
                <w:sz w:val="28"/>
                <w:szCs w:val="28"/>
                <w:shd w:val="clear" w:color="auto" w:fill="FFFFFF"/>
                <w:lang w:val="tt-RU" w:eastAsia="ru-RU"/>
              </w:rPr>
            </w:pPr>
            <w:r w:rsidRPr="008942F4">
              <w:rPr>
                <w:rFonts w:ascii="Times New Roman" w:eastAsia="Times New Roman" w:hAnsi="Times New Roman" w:cs="Times New Roman"/>
                <w:color w:val="000000"/>
                <w:sz w:val="28"/>
                <w:szCs w:val="28"/>
                <w:shd w:val="clear" w:color="auto" w:fill="FFFFFF"/>
                <w:lang w:val="tt-RU" w:eastAsia="ru-RU"/>
              </w:rPr>
              <w:t>8</w:t>
            </w:r>
          </w:p>
        </w:tc>
        <w:tc>
          <w:tcPr>
            <w:tcW w:w="27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both"/>
              <w:rPr>
                <w:rFonts w:ascii="Times New Roman" w:eastAsia="Times New Roman" w:hAnsi="Times New Roman" w:cs="Times New Roman"/>
                <w:sz w:val="28"/>
                <w:szCs w:val="28"/>
                <w:lang w:val="tt-RU" w:eastAsia="ar-SA"/>
              </w:rPr>
            </w:pPr>
            <w:r w:rsidRPr="008942F4">
              <w:rPr>
                <w:rFonts w:ascii="Times New Roman" w:eastAsia="Times New Roman" w:hAnsi="Times New Roman" w:cs="Times New Roman"/>
                <w:sz w:val="28"/>
                <w:szCs w:val="28"/>
                <w:lang w:val="tt-RU" w:eastAsia="ru-RU"/>
              </w:rPr>
              <w:t>Обобщающее повторение.</w:t>
            </w:r>
            <w:r w:rsidRPr="008942F4">
              <w:rPr>
                <w:rFonts w:ascii="Times New Roman" w:eastAsia="Times New Roman" w:hAnsi="Times New Roman" w:cs="Times New Roman"/>
                <w:sz w:val="28"/>
                <w:szCs w:val="28"/>
                <w:lang w:val="tt-RU" w:eastAsia="ar-SA"/>
              </w:rPr>
              <w:t xml:space="preserve"> Үткәннәрне кабатлау.</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uppressAutoHyphens/>
              <w:spacing w:after="0" w:line="240" w:lineRule="auto"/>
              <w:jc w:val="center"/>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rPr>
              <w:t>1</w:t>
            </w:r>
          </w:p>
        </w:tc>
        <w:tc>
          <w:tcPr>
            <w:tcW w:w="1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42F4" w:rsidRPr="008942F4" w:rsidRDefault="008942F4" w:rsidP="008942F4">
            <w:pPr>
              <w:spacing w:after="0"/>
              <w:jc w:val="center"/>
              <w:rPr>
                <w:rFonts w:ascii="Times New Roman" w:eastAsia="Calibri" w:hAnsi="Times New Roman" w:cs="Times New Roman"/>
                <w:sz w:val="28"/>
                <w:szCs w:val="28"/>
                <w:lang w:val="tt-RU"/>
              </w:rPr>
            </w:pPr>
          </w:p>
        </w:tc>
      </w:tr>
      <w:tr w:rsidR="008942F4" w:rsidRPr="008942F4" w:rsidTr="00D541E5">
        <w:trPr>
          <w:jc w:val="center"/>
        </w:trPr>
        <w:tc>
          <w:tcPr>
            <w:tcW w:w="3273"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hd w:val="clear" w:color="auto" w:fill="FFFFFF"/>
              <w:spacing w:after="0"/>
              <w:jc w:val="center"/>
              <w:rPr>
                <w:rFonts w:ascii="Times New Roman" w:eastAsia="Times New Roman" w:hAnsi="Times New Roman" w:cs="Times New Roman"/>
                <w:b/>
                <w:color w:val="000000"/>
                <w:sz w:val="28"/>
                <w:szCs w:val="28"/>
                <w:lang w:val="tt-RU" w:eastAsia="ru-RU"/>
              </w:rPr>
            </w:pPr>
            <w:r w:rsidRPr="008942F4">
              <w:rPr>
                <w:rFonts w:ascii="Times New Roman" w:eastAsia="Times New Roman" w:hAnsi="Times New Roman" w:cs="Times New Roman"/>
                <w:b/>
                <w:color w:val="000000"/>
                <w:sz w:val="28"/>
                <w:szCs w:val="28"/>
                <w:lang w:val="tt-RU" w:eastAsia="ru-RU"/>
              </w:rPr>
              <w:t>Всего – 70 часов</w:t>
            </w:r>
          </w:p>
          <w:p w:rsidR="008942F4" w:rsidRPr="008942F4" w:rsidRDefault="008942F4" w:rsidP="008942F4">
            <w:pPr>
              <w:shd w:val="clear" w:color="auto" w:fill="FFFFFF"/>
              <w:spacing w:after="0"/>
              <w:jc w:val="center"/>
              <w:rPr>
                <w:rFonts w:ascii="Times New Roman" w:eastAsia="Times New Roman" w:hAnsi="Times New Roman" w:cs="Times New Roman"/>
                <w:b/>
                <w:color w:val="000000"/>
                <w:sz w:val="28"/>
                <w:szCs w:val="28"/>
                <w:lang w:val="tt-RU" w:eastAsia="ru-RU"/>
              </w:rPr>
            </w:pPr>
            <w:r w:rsidRPr="008942F4">
              <w:rPr>
                <w:rFonts w:ascii="Times New Roman" w:eastAsia="Times New Roman" w:hAnsi="Times New Roman" w:cs="Times New Roman"/>
                <w:b/>
                <w:color w:val="000000"/>
                <w:sz w:val="28"/>
                <w:szCs w:val="28"/>
                <w:lang w:val="tt-RU" w:eastAsia="ru-RU"/>
              </w:rPr>
              <w:t>Барысы – 70сәг.</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44</w:t>
            </w:r>
          </w:p>
        </w:tc>
        <w:tc>
          <w:tcPr>
            <w:tcW w:w="15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8</w:t>
            </w:r>
          </w:p>
        </w:tc>
        <w:tc>
          <w:tcPr>
            <w:tcW w:w="16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5</w:t>
            </w:r>
          </w:p>
        </w:tc>
        <w:tc>
          <w:tcPr>
            <w:tcW w:w="1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7</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6</w:t>
            </w:r>
          </w:p>
        </w:tc>
      </w:tr>
    </w:tbl>
    <w:p w:rsidR="008942F4" w:rsidRPr="008942F4" w:rsidRDefault="008942F4" w:rsidP="008942F4">
      <w:pPr>
        <w:rPr>
          <w:rFonts w:ascii="Calibri" w:eastAsia="Times New Roman" w:hAnsi="Calibri" w:cs="Times New Roman"/>
        </w:rPr>
      </w:pPr>
    </w:p>
    <w:p w:rsidR="008942F4" w:rsidRPr="008942F4" w:rsidRDefault="008942F4" w:rsidP="008942F4">
      <w:pPr>
        <w:spacing w:after="0"/>
        <w:jc w:val="center"/>
        <w:rPr>
          <w:rFonts w:ascii="Times New Roman" w:eastAsia="Times New Roman" w:hAnsi="Times New Roman" w:cs="Times New Roman"/>
          <w:b/>
          <w:color w:val="000000"/>
          <w:sz w:val="28"/>
          <w:szCs w:val="28"/>
          <w:shd w:val="clear" w:color="auto" w:fill="FFFFFF"/>
          <w:lang w:val="tt-RU" w:eastAsia="ru-RU"/>
        </w:rPr>
      </w:pPr>
      <w:r w:rsidRPr="008942F4">
        <w:rPr>
          <w:rFonts w:ascii="Times New Roman" w:eastAsia="Times New Roman" w:hAnsi="Times New Roman" w:cs="Times New Roman"/>
          <w:b/>
          <w:sz w:val="28"/>
          <w:szCs w:val="28"/>
        </w:rPr>
        <w:t>Тематическое</w:t>
      </w:r>
      <w:r w:rsidRPr="008942F4">
        <w:rPr>
          <w:rFonts w:ascii="Times New Roman" w:eastAsia="Times New Roman" w:hAnsi="Times New Roman" w:cs="Times New Roman"/>
          <w:b/>
          <w:spacing w:val="44"/>
          <w:sz w:val="28"/>
          <w:szCs w:val="28"/>
        </w:rPr>
        <w:t xml:space="preserve"> </w:t>
      </w:r>
      <w:r w:rsidRPr="008942F4">
        <w:rPr>
          <w:rFonts w:ascii="Times New Roman" w:eastAsia="Times New Roman" w:hAnsi="Times New Roman" w:cs="Times New Roman"/>
          <w:b/>
          <w:sz w:val="28"/>
          <w:szCs w:val="28"/>
        </w:rPr>
        <w:t>планирование</w:t>
      </w:r>
      <w:r w:rsidRPr="008942F4">
        <w:rPr>
          <w:rFonts w:ascii="Times New Roman" w:eastAsia="Times New Roman" w:hAnsi="Times New Roman" w:cs="Times New Roman"/>
          <w:b/>
          <w:color w:val="000000"/>
          <w:sz w:val="28"/>
          <w:szCs w:val="28"/>
          <w:shd w:val="clear" w:color="auto" w:fill="FFFFFF"/>
          <w:lang w:val="tt-RU" w:eastAsia="ru-RU"/>
        </w:rPr>
        <w:t xml:space="preserve"> рабочей программы в 9 классе.</w:t>
      </w:r>
    </w:p>
    <w:p w:rsidR="008942F4" w:rsidRPr="008942F4" w:rsidRDefault="008942F4" w:rsidP="008942F4">
      <w:pPr>
        <w:spacing w:after="0"/>
        <w:jc w:val="center"/>
        <w:rPr>
          <w:rFonts w:ascii="Times New Roman" w:eastAsia="Times New Roman" w:hAnsi="Times New Roman" w:cs="Times New Roman"/>
          <w:b/>
          <w:color w:val="000000"/>
          <w:sz w:val="28"/>
          <w:szCs w:val="28"/>
          <w:shd w:val="clear" w:color="auto" w:fill="FFFFFF"/>
          <w:lang w:val="tt-RU" w:eastAsia="ru-RU" w:bidi="tt-RU"/>
        </w:rPr>
      </w:pPr>
      <w:r w:rsidRPr="008942F4">
        <w:rPr>
          <w:rFonts w:ascii="Times New Roman" w:eastAsia="Times New Roman" w:hAnsi="Times New Roman" w:cs="Times New Roman"/>
          <w:b/>
          <w:color w:val="000000"/>
          <w:sz w:val="28"/>
          <w:szCs w:val="28"/>
          <w:shd w:val="clear" w:color="auto" w:fill="FFFFFF"/>
          <w:lang w:val="tt-RU" w:eastAsia="ru-RU"/>
        </w:rPr>
        <w:t>9нчы сыйныфта эш программасын тематик планлаштыру.</w:t>
      </w:r>
    </w:p>
    <w:p w:rsidR="008942F4" w:rsidRPr="008942F4" w:rsidRDefault="008942F4" w:rsidP="008942F4">
      <w:pPr>
        <w:spacing w:after="0"/>
        <w:jc w:val="center"/>
        <w:rPr>
          <w:rFonts w:ascii="Times New Roman" w:eastAsia="Times New Roman" w:hAnsi="Times New Roman" w:cs="Times New Roman"/>
          <w:b/>
          <w:color w:val="000000"/>
          <w:sz w:val="28"/>
          <w:szCs w:val="28"/>
          <w:shd w:val="clear" w:color="auto" w:fill="FFFFFF"/>
          <w:lang w:val="tt-RU" w:eastAsia="ru-RU" w:bidi="tt-RU"/>
        </w:rPr>
      </w:pPr>
    </w:p>
    <w:tbl>
      <w:tblPr>
        <w:tblW w:w="9830" w:type="dxa"/>
        <w:jc w:val="center"/>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25"/>
        <w:gridCol w:w="959"/>
        <w:gridCol w:w="1212"/>
        <w:gridCol w:w="1532"/>
        <w:gridCol w:w="952"/>
        <w:gridCol w:w="1483"/>
      </w:tblGrid>
      <w:tr w:rsidR="008942F4" w:rsidRPr="008942F4" w:rsidTr="008942F4">
        <w:trPr>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w:t>
            </w:r>
          </w:p>
        </w:tc>
        <w:tc>
          <w:tcPr>
            <w:tcW w:w="32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Темы.</w:t>
            </w:r>
          </w:p>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Темалар.</w:t>
            </w:r>
          </w:p>
        </w:tc>
        <w:tc>
          <w:tcPr>
            <w:tcW w:w="21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Часы</w:t>
            </w:r>
          </w:p>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Сәгат</w:t>
            </w:r>
            <w:r w:rsidRPr="008942F4">
              <w:rPr>
                <w:rFonts w:ascii="Times New Roman" w:eastAsia="Times New Roman" w:hAnsi="Times New Roman" w:cs="Times New Roman"/>
                <w:sz w:val="28"/>
                <w:szCs w:val="28"/>
              </w:rPr>
              <w:t>ь</w:t>
            </w:r>
            <w:r w:rsidRPr="008942F4">
              <w:rPr>
                <w:rFonts w:ascii="Times New Roman" w:eastAsia="Times New Roman" w:hAnsi="Times New Roman" w:cs="Times New Roman"/>
                <w:sz w:val="28"/>
                <w:szCs w:val="28"/>
                <w:lang w:val="tt-RU"/>
              </w:rPr>
              <w:t>ләр саны</w:t>
            </w:r>
          </w:p>
        </w:tc>
        <w:tc>
          <w:tcPr>
            <w:tcW w:w="387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Развитие речи</w:t>
            </w:r>
          </w:p>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Бәйләнешле сөйләм үстерү.</w:t>
            </w:r>
          </w:p>
        </w:tc>
      </w:tr>
      <w:tr w:rsidR="008942F4" w:rsidRPr="008942F4" w:rsidTr="008942F4">
        <w:trPr>
          <w:trHeight w:val="4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Число тем.</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Диктант</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Изло</w:t>
            </w:r>
          </w:p>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жение</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Сочи</w:t>
            </w:r>
          </w:p>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нение</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Делопрои</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Зводство.</w:t>
            </w:r>
          </w:p>
          <w:p w:rsidR="008942F4" w:rsidRPr="008942F4" w:rsidRDefault="008942F4" w:rsidP="008942F4">
            <w:pPr>
              <w:spacing w:after="0" w:line="240" w:lineRule="auto"/>
              <w:rPr>
                <w:rFonts w:ascii="Times New Roman" w:eastAsia="Times New Roman" w:hAnsi="Times New Roman" w:cs="Times New Roman"/>
                <w:sz w:val="28"/>
                <w:szCs w:val="28"/>
              </w:rPr>
            </w:pPr>
            <w:r w:rsidRPr="008942F4">
              <w:rPr>
                <w:rFonts w:ascii="Times New Roman" w:eastAsia="Times New Roman" w:hAnsi="Times New Roman" w:cs="Times New Roman"/>
                <w:sz w:val="28"/>
                <w:szCs w:val="28"/>
                <w:lang w:val="tt-RU"/>
              </w:rPr>
              <w:t>Эш кәгаз</w:t>
            </w:r>
            <w:proofErr w:type="spellStart"/>
            <w:r w:rsidRPr="008942F4">
              <w:rPr>
                <w:rFonts w:ascii="Times New Roman" w:eastAsia="Times New Roman" w:hAnsi="Times New Roman" w:cs="Times New Roman"/>
                <w:sz w:val="28"/>
                <w:szCs w:val="28"/>
              </w:rPr>
              <w:t>ьл</w:t>
            </w:r>
            <w:proofErr w:type="spellEnd"/>
            <w:r w:rsidRPr="008942F4">
              <w:rPr>
                <w:rFonts w:ascii="Times New Roman" w:eastAsia="Times New Roman" w:hAnsi="Times New Roman" w:cs="Times New Roman"/>
                <w:sz w:val="28"/>
                <w:szCs w:val="28"/>
                <w:lang w:val="tt-RU"/>
              </w:rPr>
              <w:t>ә</w:t>
            </w:r>
            <w:r w:rsidRPr="008942F4">
              <w:rPr>
                <w:rFonts w:ascii="Times New Roman" w:eastAsia="Times New Roman" w:hAnsi="Times New Roman" w:cs="Times New Roman"/>
                <w:sz w:val="28"/>
                <w:szCs w:val="28"/>
              </w:rPr>
              <w:t>ре</w:t>
            </w:r>
          </w:p>
        </w:tc>
      </w:tr>
      <w:tr w:rsidR="008942F4" w:rsidRPr="008942F4" w:rsidTr="008942F4">
        <w:trPr>
          <w:trHeight w:val="734"/>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jc w:val="center"/>
              <w:rPr>
                <w:rFonts w:ascii="Times New Roman" w:eastAsia="Calibri" w:hAnsi="Times New Roman" w:cs="Times New Roman"/>
                <w:sz w:val="28"/>
                <w:szCs w:val="28"/>
              </w:rPr>
            </w:pPr>
            <w:r w:rsidRPr="008942F4">
              <w:rPr>
                <w:rFonts w:ascii="Times New Roman" w:eastAsia="Times New Roman" w:hAnsi="Times New Roman" w:cs="Times New Roman"/>
                <w:sz w:val="28"/>
                <w:szCs w:val="28"/>
                <w:lang w:val="tt-RU"/>
              </w:rPr>
              <w:t>1.</w:t>
            </w:r>
          </w:p>
        </w:tc>
        <w:tc>
          <w:tcPr>
            <w:tcW w:w="3214" w:type="dxa"/>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eastAsia="ru-RU"/>
              </w:rPr>
            </w:pPr>
            <w:r w:rsidRPr="008942F4">
              <w:rPr>
                <w:rFonts w:ascii="Times New Roman" w:eastAsia="Times New Roman" w:hAnsi="Times New Roman" w:cs="Times New Roman"/>
                <w:sz w:val="28"/>
                <w:szCs w:val="28"/>
                <w:lang w:val="tt-RU"/>
              </w:rPr>
              <w:t>Фонетика.</w:t>
            </w:r>
            <w:r w:rsidRPr="008942F4">
              <w:rPr>
                <w:rFonts w:ascii="Times New Roman" w:eastAsia="Calibri" w:hAnsi="Times New Roman" w:cs="Times New Roman"/>
                <w:sz w:val="28"/>
                <w:szCs w:val="28"/>
                <w:lang w:val="tt-RU"/>
              </w:rPr>
              <w:t xml:space="preserve"> </w:t>
            </w:r>
            <w:r w:rsidRPr="008942F4">
              <w:rPr>
                <w:rFonts w:ascii="Times New Roman" w:eastAsia="Calibri" w:hAnsi="Times New Roman" w:cs="Times New Roman"/>
                <w:sz w:val="28"/>
                <w:szCs w:val="28"/>
              </w:rPr>
              <w:t>Речь как единица языка</w:t>
            </w:r>
            <w:r w:rsidRPr="008942F4">
              <w:rPr>
                <w:rFonts w:ascii="Times New Roman" w:eastAsia="Calibri" w:hAnsi="Times New Roman" w:cs="Times New Roman"/>
                <w:sz w:val="28"/>
                <w:szCs w:val="28"/>
                <w:lang w:val="tt-RU"/>
              </w:rPr>
              <w:t>.</w:t>
            </w:r>
            <w:r w:rsidRPr="008942F4">
              <w:rPr>
                <w:rFonts w:ascii="Times New Roman" w:eastAsia="Times New Roman" w:hAnsi="Times New Roman" w:cs="Times New Roman"/>
                <w:sz w:val="28"/>
                <w:szCs w:val="28"/>
                <w:lang w:val="tt-RU" w:eastAsia="ru-RU"/>
              </w:rPr>
              <w:t xml:space="preserve"> </w:t>
            </w:r>
          </w:p>
          <w:p w:rsidR="008942F4" w:rsidRPr="008942F4" w:rsidRDefault="008942F4" w:rsidP="008942F4">
            <w:pPr>
              <w:spacing w:after="0" w:line="240" w:lineRule="auto"/>
              <w:rPr>
                <w:rFonts w:ascii="Times New Roman" w:eastAsia="Calibri" w:hAnsi="Times New Roman" w:cs="Times New Roman"/>
                <w:sz w:val="28"/>
                <w:szCs w:val="28"/>
              </w:rPr>
            </w:pPr>
            <w:r w:rsidRPr="008942F4">
              <w:rPr>
                <w:rFonts w:ascii="Times New Roman" w:eastAsia="Times New Roman" w:hAnsi="Times New Roman" w:cs="Times New Roman"/>
                <w:sz w:val="28"/>
                <w:szCs w:val="28"/>
                <w:lang w:val="tt-RU"/>
              </w:rPr>
              <w:t>Фонетика. Сөйләм авазлары.</w:t>
            </w: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jc w:val="center"/>
              <w:rPr>
                <w:rFonts w:ascii="Times New Roman" w:eastAsia="Calibri" w:hAnsi="Times New Roman" w:cs="Times New Roman"/>
                <w:color w:val="000000" w:themeColor="text1"/>
                <w:sz w:val="28"/>
                <w:szCs w:val="28"/>
              </w:rPr>
            </w:pPr>
            <w:r w:rsidRPr="008942F4">
              <w:rPr>
                <w:rFonts w:ascii="Times New Roman" w:eastAsia="Times New Roman" w:hAnsi="Times New Roman" w:cs="Times New Roman"/>
                <w:color w:val="000000" w:themeColor="text1"/>
                <w:sz w:val="28"/>
                <w:szCs w:val="28"/>
                <w:lang w:val="tt-RU"/>
              </w:rPr>
              <w:t>4</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line="240" w:lineRule="auto"/>
              <w:jc w:val="center"/>
              <w:rPr>
                <w:rFonts w:ascii="Times New Roman" w:eastAsia="Calibri" w:hAnsi="Times New Roman" w:cs="Times New Roman"/>
                <w:color w:val="000000" w:themeColor="text1"/>
                <w:sz w:val="28"/>
                <w:szCs w:val="28"/>
              </w:rPr>
            </w:pPr>
            <w:r w:rsidRPr="008942F4">
              <w:rPr>
                <w:rFonts w:ascii="Times New Roman" w:eastAsia="Times New Roman" w:hAnsi="Times New Roman" w:cs="Times New Roman"/>
                <w:color w:val="000000" w:themeColor="text1"/>
                <w:sz w:val="28"/>
                <w:szCs w:val="28"/>
                <w:lang w:val="tt-RU"/>
              </w:rPr>
              <w:t>1</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rPr>
                <w:rFonts w:ascii="Calibri" w:eastAsia="Calibri" w:hAnsi="Calibri" w:cs="Times New Roman"/>
              </w:rPr>
            </w:pP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rPr>
                <w:rFonts w:ascii="Calibri" w:eastAsia="Calibri" w:hAnsi="Calibri" w:cs="Times New Roman"/>
              </w:rPr>
            </w:pP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942F4" w:rsidRPr="008942F4" w:rsidRDefault="008942F4" w:rsidP="008942F4">
            <w:pPr>
              <w:spacing w:after="0"/>
              <w:rPr>
                <w:rFonts w:ascii="Calibri" w:eastAsia="Calibri" w:hAnsi="Calibri" w:cs="Times New Roman"/>
              </w:rPr>
            </w:pPr>
          </w:p>
        </w:tc>
      </w:tr>
      <w:tr w:rsidR="008942F4" w:rsidRPr="008942F4" w:rsidTr="008942F4">
        <w:trPr>
          <w:trHeight w:val="558"/>
          <w:jc w:val="center"/>
        </w:trPr>
        <w:tc>
          <w:tcPr>
            <w:tcW w:w="566"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3.</w:t>
            </w:r>
          </w:p>
        </w:tc>
        <w:tc>
          <w:tcPr>
            <w:tcW w:w="3214"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Татарский литературный язык. Татар әдәби теленең сүзлек составы.</w:t>
            </w:r>
          </w:p>
        </w:tc>
        <w:tc>
          <w:tcPr>
            <w:tcW w:w="96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3</w:t>
            </w:r>
          </w:p>
        </w:tc>
        <w:tc>
          <w:tcPr>
            <w:tcW w:w="1212"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53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955"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39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rPr>
          <w:jc w:val="center"/>
        </w:trPr>
        <w:tc>
          <w:tcPr>
            <w:tcW w:w="566"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4.</w:t>
            </w:r>
          </w:p>
        </w:tc>
        <w:tc>
          <w:tcPr>
            <w:tcW w:w="3214"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b/>
                <w:sz w:val="28"/>
                <w:szCs w:val="28"/>
                <w:lang w:val="tt-RU"/>
              </w:rPr>
            </w:pPr>
            <w:r w:rsidRPr="008942F4">
              <w:rPr>
                <w:rFonts w:ascii="Times New Roman" w:eastAsia="Calibri" w:hAnsi="Times New Roman" w:cs="Times New Roman"/>
                <w:sz w:val="28"/>
                <w:szCs w:val="28"/>
                <w:lang w:val="tt-RU"/>
              </w:rPr>
              <w:t>Значимые части слова</w:t>
            </w:r>
            <w:r w:rsidRPr="008942F4">
              <w:rPr>
                <w:rFonts w:ascii="Times New Roman" w:eastAsia="Times New Roman" w:hAnsi="Times New Roman" w:cs="Times New Roman"/>
                <w:b/>
                <w:sz w:val="28"/>
                <w:szCs w:val="28"/>
                <w:lang w:val="tt-RU"/>
              </w:rPr>
              <w:t xml:space="preserve"> .</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Сүзләрнең ясалышы һәм язылышы</w:t>
            </w:r>
          </w:p>
        </w:tc>
        <w:tc>
          <w:tcPr>
            <w:tcW w:w="96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3</w:t>
            </w:r>
          </w:p>
        </w:tc>
        <w:tc>
          <w:tcPr>
            <w:tcW w:w="121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c>
          <w:tcPr>
            <w:tcW w:w="153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c>
          <w:tcPr>
            <w:tcW w:w="955"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c>
          <w:tcPr>
            <w:tcW w:w="139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rPr>
          <w:jc w:val="center"/>
        </w:trPr>
        <w:tc>
          <w:tcPr>
            <w:tcW w:w="566"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5.</w:t>
            </w:r>
          </w:p>
        </w:tc>
        <w:tc>
          <w:tcPr>
            <w:tcW w:w="3214"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Морфология. Части речи.</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Морфология. Сүз төркемнәре</w:t>
            </w:r>
          </w:p>
        </w:tc>
        <w:tc>
          <w:tcPr>
            <w:tcW w:w="96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4</w:t>
            </w:r>
          </w:p>
        </w:tc>
        <w:tc>
          <w:tcPr>
            <w:tcW w:w="121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к/д 1</w:t>
            </w:r>
          </w:p>
        </w:tc>
        <w:tc>
          <w:tcPr>
            <w:tcW w:w="153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c>
          <w:tcPr>
            <w:tcW w:w="955"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c>
          <w:tcPr>
            <w:tcW w:w="139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rPr>
          <w:jc w:val="center"/>
        </w:trPr>
        <w:tc>
          <w:tcPr>
            <w:tcW w:w="566"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6.</w:t>
            </w:r>
          </w:p>
        </w:tc>
        <w:tc>
          <w:tcPr>
            <w:tcW w:w="3214"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Синтаксис и знаки препинания.</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 xml:space="preserve">Синтаксис һәм тыныш </w:t>
            </w:r>
            <w:r w:rsidRPr="008942F4">
              <w:rPr>
                <w:rFonts w:ascii="Times New Roman" w:eastAsia="Times New Roman" w:hAnsi="Times New Roman" w:cs="Times New Roman"/>
                <w:sz w:val="28"/>
                <w:szCs w:val="28"/>
                <w:lang w:val="tt-RU"/>
              </w:rPr>
              <w:lastRenderedPageBreak/>
              <w:t>билгеләре.</w:t>
            </w:r>
          </w:p>
        </w:tc>
        <w:tc>
          <w:tcPr>
            <w:tcW w:w="96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lastRenderedPageBreak/>
              <w:t>7</w:t>
            </w:r>
          </w:p>
        </w:tc>
        <w:tc>
          <w:tcPr>
            <w:tcW w:w="1212"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53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jc w:val="center"/>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1</w:t>
            </w:r>
          </w:p>
        </w:tc>
        <w:tc>
          <w:tcPr>
            <w:tcW w:w="955"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c>
          <w:tcPr>
            <w:tcW w:w="139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rPr>
          <w:trHeight w:val="599"/>
          <w:jc w:val="center"/>
        </w:trPr>
        <w:tc>
          <w:tcPr>
            <w:tcW w:w="566"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lastRenderedPageBreak/>
              <w:t>7.</w:t>
            </w:r>
          </w:p>
        </w:tc>
        <w:tc>
          <w:tcPr>
            <w:tcW w:w="3214"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rPr>
            </w:pPr>
            <w:r w:rsidRPr="008942F4">
              <w:rPr>
                <w:rFonts w:ascii="Times New Roman" w:eastAsia="Times New Roman" w:hAnsi="Times New Roman" w:cs="Times New Roman"/>
                <w:sz w:val="28"/>
                <w:szCs w:val="28"/>
                <w:lang w:val="tt-RU"/>
              </w:rPr>
              <w:t>Сло</w:t>
            </w:r>
            <w:proofErr w:type="spellStart"/>
            <w:r w:rsidRPr="008942F4">
              <w:rPr>
                <w:rFonts w:ascii="Times New Roman" w:eastAsia="Times New Roman" w:hAnsi="Times New Roman" w:cs="Times New Roman"/>
                <w:sz w:val="28"/>
                <w:szCs w:val="28"/>
              </w:rPr>
              <w:t>жное</w:t>
            </w:r>
            <w:proofErr w:type="spellEnd"/>
            <w:r w:rsidRPr="008942F4">
              <w:rPr>
                <w:rFonts w:ascii="Times New Roman" w:eastAsia="Times New Roman" w:hAnsi="Times New Roman" w:cs="Times New Roman"/>
                <w:sz w:val="28"/>
                <w:szCs w:val="28"/>
              </w:rPr>
              <w:t xml:space="preserve"> предложение.</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Кушма җөмлә синтаксисы.</w:t>
            </w:r>
          </w:p>
        </w:tc>
        <w:tc>
          <w:tcPr>
            <w:tcW w:w="960"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6</w:t>
            </w:r>
          </w:p>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121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 xml:space="preserve"> </w:t>
            </w:r>
          </w:p>
        </w:tc>
        <w:tc>
          <w:tcPr>
            <w:tcW w:w="153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Аудиоязма 1</w:t>
            </w:r>
          </w:p>
        </w:tc>
        <w:tc>
          <w:tcPr>
            <w:tcW w:w="955"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c>
          <w:tcPr>
            <w:tcW w:w="1391"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r>
      <w:tr w:rsidR="008942F4" w:rsidRPr="008942F4" w:rsidTr="008942F4">
        <w:trPr>
          <w:jc w:val="center"/>
        </w:trPr>
        <w:tc>
          <w:tcPr>
            <w:tcW w:w="566"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8.</w:t>
            </w:r>
          </w:p>
        </w:tc>
        <w:tc>
          <w:tcPr>
            <w:tcW w:w="3214"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Стилистика. Литературный речь.</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Стилистика. Әдәби сөйләм һәм аның стильләре</w:t>
            </w:r>
          </w:p>
        </w:tc>
        <w:tc>
          <w:tcPr>
            <w:tcW w:w="96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9</w:t>
            </w:r>
          </w:p>
        </w:tc>
        <w:tc>
          <w:tcPr>
            <w:tcW w:w="121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532"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 xml:space="preserve"> </w:t>
            </w:r>
          </w:p>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к/и 1</w:t>
            </w:r>
          </w:p>
        </w:tc>
        <w:tc>
          <w:tcPr>
            <w:tcW w:w="955"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c>
          <w:tcPr>
            <w:tcW w:w="1391"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r>
      <w:tr w:rsidR="008942F4" w:rsidRPr="008942F4" w:rsidTr="008942F4">
        <w:trPr>
          <w:jc w:val="center"/>
        </w:trPr>
        <w:tc>
          <w:tcPr>
            <w:tcW w:w="566"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9.</w:t>
            </w:r>
          </w:p>
        </w:tc>
        <w:tc>
          <w:tcPr>
            <w:tcW w:w="3214"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Культура речи, ее основы.</w:t>
            </w:r>
          </w:p>
          <w:p w:rsidR="008942F4" w:rsidRPr="008942F4" w:rsidRDefault="008942F4" w:rsidP="008942F4">
            <w:pPr>
              <w:spacing w:after="0" w:line="240" w:lineRule="auto"/>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Сөйләм культурасы, аның нигезләре.</w:t>
            </w:r>
          </w:p>
        </w:tc>
        <w:tc>
          <w:tcPr>
            <w:tcW w:w="96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7</w:t>
            </w:r>
          </w:p>
        </w:tc>
        <w:tc>
          <w:tcPr>
            <w:tcW w:w="121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к/д 1</w:t>
            </w:r>
          </w:p>
        </w:tc>
        <w:tc>
          <w:tcPr>
            <w:tcW w:w="153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c>
          <w:tcPr>
            <w:tcW w:w="955"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c>
          <w:tcPr>
            <w:tcW w:w="139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rPr>
          <w:trHeight w:val="661"/>
          <w:jc w:val="center"/>
        </w:trPr>
        <w:tc>
          <w:tcPr>
            <w:tcW w:w="566"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10.</w:t>
            </w:r>
          </w:p>
        </w:tc>
        <w:tc>
          <w:tcPr>
            <w:tcW w:w="3214"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Общая информация о язык.е</w:t>
            </w:r>
          </w:p>
          <w:p w:rsidR="008942F4" w:rsidRPr="008942F4" w:rsidRDefault="008942F4" w:rsidP="008942F4">
            <w:pPr>
              <w:spacing w:after="0" w:line="240" w:lineRule="auto"/>
              <w:rPr>
                <w:rFonts w:ascii="Times New Roman" w:eastAsia="Calibri" w:hAnsi="Times New Roman" w:cs="Times New Roman"/>
                <w:sz w:val="28"/>
                <w:szCs w:val="28"/>
                <w:lang w:val="tt-RU"/>
              </w:rPr>
            </w:pPr>
            <w:r w:rsidRPr="008942F4">
              <w:rPr>
                <w:rFonts w:ascii="Times New Roman" w:eastAsia="Calibri" w:hAnsi="Times New Roman" w:cs="Times New Roman"/>
                <w:sz w:val="28"/>
                <w:szCs w:val="28"/>
                <w:lang w:val="tt-RU"/>
              </w:rPr>
              <w:t xml:space="preserve"> Тел турында гомуми мәг</w:t>
            </w:r>
            <w:r w:rsidRPr="008942F4">
              <w:rPr>
                <w:rFonts w:ascii="Times New Roman" w:eastAsia="Calibri" w:hAnsi="Times New Roman" w:cs="Times New Roman"/>
                <w:sz w:val="28"/>
                <w:szCs w:val="28"/>
              </w:rPr>
              <w:t>ъ</w:t>
            </w:r>
            <w:r w:rsidRPr="008942F4">
              <w:rPr>
                <w:rFonts w:ascii="Times New Roman" w:eastAsia="Calibri" w:hAnsi="Times New Roman" w:cs="Times New Roman"/>
                <w:sz w:val="28"/>
                <w:szCs w:val="28"/>
                <w:lang w:val="tt-RU"/>
              </w:rPr>
              <w:t>лүмат.</w:t>
            </w:r>
          </w:p>
        </w:tc>
        <w:tc>
          <w:tcPr>
            <w:tcW w:w="96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8</w:t>
            </w:r>
          </w:p>
        </w:tc>
        <w:tc>
          <w:tcPr>
            <w:tcW w:w="1212"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53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Аудиоязма 1</w:t>
            </w:r>
          </w:p>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к/и 1</w:t>
            </w:r>
          </w:p>
        </w:tc>
        <w:tc>
          <w:tcPr>
            <w:tcW w:w="955"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391"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w:t>
            </w:r>
          </w:p>
        </w:tc>
      </w:tr>
      <w:tr w:rsidR="008942F4" w:rsidRPr="008942F4" w:rsidTr="008942F4">
        <w:trPr>
          <w:trHeight w:val="654"/>
          <w:jc w:val="center"/>
        </w:trPr>
        <w:tc>
          <w:tcPr>
            <w:tcW w:w="566"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11.</w:t>
            </w:r>
          </w:p>
        </w:tc>
        <w:tc>
          <w:tcPr>
            <w:tcW w:w="3214"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Повторение пройденного материала.</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Үткәннәрне кабатлау.</w:t>
            </w:r>
          </w:p>
        </w:tc>
        <w:tc>
          <w:tcPr>
            <w:tcW w:w="960"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3</w:t>
            </w:r>
          </w:p>
        </w:tc>
        <w:tc>
          <w:tcPr>
            <w:tcW w:w="121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c>
          <w:tcPr>
            <w:tcW w:w="1532" w:type="dxa"/>
            <w:tcBorders>
              <w:top w:val="single" w:sz="4" w:space="0" w:color="auto"/>
              <w:left w:val="single" w:sz="4" w:space="0" w:color="auto"/>
              <w:bottom w:val="single" w:sz="4" w:space="0" w:color="auto"/>
              <w:right w:val="single" w:sz="4" w:space="0" w:color="auto"/>
            </w:tcBorders>
            <w:hideMark/>
          </w:tcPr>
          <w:p w:rsidR="008942F4" w:rsidRPr="008942F4" w:rsidRDefault="008942F4" w:rsidP="008942F4">
            <w:pPr>
              <w:spacing w:after="0"/>
              <w:rPr>
                <w:rFonts w:ascii="Calibri" w:eastAsia="Calibri" w:hAnsi="Calibri" w:cs="Times New Roman"/>
              </w:rPr>
            </w:pPr>
          </w:p>
        </w:tc>
        <w:tc>
          <w:tcPr>
            <w:tcW w:w="955"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39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3214" w:type="dxa"/>
            <w:vMerge w:val="restart"/>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 xml:space="preserve">Всего: </w:t>
            </w:r>
          </w:p>
          <w:p w:rsidR="008942F4" w:rsidRPr="008942F4" w:rsidRDefault="008942F4" w:rsidP="008942F4">
            <w:pPr>
              <w:spacing w:after="0" w:line="240" w:lineRule="auto"/>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Барлыгы:</w:t>
            </w:r>
          </w:p>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960"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212"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532"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jc w:val="center"/>
              <w:rPr>
                <w:rFonts w:ascii="Times New Roman" w:eastAsia="Calibri" w:hAnsi="Times New Roman" w:cs="Times New Roman"/>
                <w:sz w:val="28"/>
                <w:szCs w:val="28"/>
              </w:rPr>
            </w:pPr>
          </w:p>
        </w:tc>
        <w:tc>
          <w:tcPr>
            <w:tcW w:w="955"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c>
          <w:tcPr>
            <w:tcW w:w="1391" w:type="dxa"/>
            <w:tcBorders>
              <w:top w:val="single" w:sz="4" w:space="0" w:color="auto"/>
              <w:left w:val="single" w:sz="4" w:space="0" w:color="auto"/>
              <w:bottom w:val="single" w:sz="4" w:space="0" w:color="auto"/>
              <w:right w:val="single" w:sz="4" w:space="0" w:color="auto"/>
            </w:tcBorders>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p>
        </w:tc>
      </w:tr>
      <w:tr w:rsidR="008942F4" w:rsidRPr="008942F4" w:rsidTr="008942F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2F4" w:rsidRPr="008942F4" w:rsidRDefault="008942F4" w:rsidP="008942F4">
            <w:pPr>
              <w:spacing w:after="0" w:line="240" w:lineRule="auto"/>
              <w:rPr>
                <w:rFonts w:ascii="Times New Roman" w:eastAsia="Times New Roman" w:hAnsi="Times New Roman" w:cs="Times New Roman"/>
                <w:sz w:val="28"/>
                <w:szCs w:val="28"/>
                <w:lang w:val="tt-RU"/>
              </w:rPr>
            </w:pPr>
          </w:p>
        </w:tc>
        <w:tc>
          <w:tcPr>
            <w:tcW w:w="9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54</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2(2)</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2(2), аудио 2</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942F4" w:rsidRPr="008942F4" w:rsidRDefault="008942F4" w:rsidP="008942F4">
            <w:pPr>
              <w:spacing w:after="0" w:line="240" w:lineRule="auto"/>
              <w:jc w:val="center"/>
              <w:rPr>
                <w:rFonts w:ascii="Times New Roman" w:eastAsia="Times New Roman" w:hAnsi="Times New Roman" w:cs="Times New Roman"/>
                <w:sz w:val="28"/>
                <w:szCs w:val="28"/>
                <w:lang w:val="tt-RU"/>
              </w:rPr>
            </w:pPr>
            <w:r w:rsidRPr="008942F4">
              <w:rPr>
                <w:rFonts w:ascii="Times New Roman" w:eastAsia="Times New Roman" w:hAnsi="Times New Roman" w:cs="Times New Roman"/>
                <w:sz w:val="28"/>
                <w:szCs w:val="28"/>
                <w:lang w:val="tt-RU"/>
              </w:rPr>
              <w:t>2</w:t>
            </w:r>
          </w:p>
        </w:tc>
      </w:tr>
    </w:tbl>
    <w:p w:rsidR="008942F4" w:rsidRPr="008942F4" w:rsidRDefault="008942F4" w:rsidP="008942F4">
      <w:pPr>
        <w:rPr>
          <w:rFonts w:ascii="Calibri" w:eastAsia="Times New Roman" w:hAnsi="Calibri" w:cs="Times New Roman"/>
        </w:rPr>
      </w:pPr>
    </w:p>
    <w:p w:rsidR="00C55CC6" w:rsidRDefault="00727CB9">
      <w:r>
        <w:rPr>
          <w:noProof/>
          <w:lang w:eastAsia="ru-RU"/>
        </w:rPr>
        <w:lastRenderedPageBreak/>
        <w:drawing>
          <wp:inline distT="0" distB="0" distL="0" distR="0">
            <wp:extent cx="6209665" cy="8537782"/>
            <wp:effectExtent l="0" t="0" r="635" b="0"/>
            <wp:docPr id="2" name="Рисунок 2" descr="C:\Users\Ленар\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нар\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9665" cy="8537782"/>
                    </a:xfrm>
                    <a:prstGeom prst="rect">
                      <a:avLst/>
                    </a:prstGeom>
                    <a:noFill/>
                    <a:ln>
                      <a:noFill/>
                    </a:ln>
                  </pic:spPr>
                </pic:pic>
              </a:graphicData>
            </a:graphic>
          </wp:inline>
        </w:drawing>
      </w:r>
      <w:bookmarkStart w:id="0" w:name="_GoBack"/>
      <w:bookmarkEnd w:id="0"/>
    </w:p>
    <w:sectPr w:rsidR="00C55CC6" w:rsidSect="00D541E5">
      <w:pgSz w:w="11906" w:h="16838" w:code="9"/>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851"/>
    <w:multiLevelType w:val="hybridMultilevel"/>
    <w:tmpl w:val="A8B236B8"/>
    <w:lvl w:ilvl="0" w:tplc="585884F2">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nsid w:val="10C6205B"/>
    <w:multiLevelType w:val="hybridMultilevel"/>
    <w:tmpl w:val="2910B1F2"/>
    <w:lvl w:ilvl="0" w:tplc="847ADFF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769"/>
    <w:rsid w:val="003E57A2"/>
    <w:rsid w:val="00727CB9"/>
    <w:rsid w:val="008942F4"/>
    <w:rsid w:val="00B54085"/>
    <w:rsid w:val="00B93769"/>
    <w:rsid w:val="00C55CC6"/>
    <w:rsid w:val="00D541E5"/>
    <w:rsid w:val="00F30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42F4"/>
    <w:pPr>
      <w:keepNext/>
      <w:keepLines/>
      <w:spacing w:before="480" w:after="0"/>
      <w:outlineLvl w:val="0"/>
    </w:pPr>
    <w:rPr>
      <w:rFonts w:ascii="Cambria" w:eastAsia="Times New Roman" w:hAnsi="Cambria" w:cs="Times New Roman"/>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42F4"/>
    <w:rPr>
      <w:rFonts w:ascii="Cambria" w:eastAsia="Times New Roman" w:hAnsi="Cambria" w:cs="Times New Roman"/>
      <w:b/>
      <w:bCs/>
      <w:color w:val="365F91" w:themeColor="accent1" w:themeShade="BF"/>
      <w:sz w:val="28"/>
      <w:szCs w:val="28"/>
    </w:rPr>
  </w:style>
  <w:style w:type="numbering" w:customStyle="1" w:styleId="11">
    <w:name w:val="Нет списка1"/>
    <w:next w:val="a2"/>
    <w:uiPriority w:val="99"/>
    <w:semiHidden/>
    <w:unhideWhenUsed/>
    <w:rsid w:val="008942F4"/>
  </w:style>
  <w:style w:type="character" w:styleId="a3">
    <w:name w:val="Hyperlink"/>
    <w:basedOn w:val="a0"/>
    <w:uiPriority w:val="99"/>
    <w:semiHidden/>
    <w:unhideWhenUsed/>
    <w:rsid w:val="008942F4"/>
    <w:rPr>
      <w:color w:val="0000FF"/>
      <w:u w:val="single"/>
    </w:rPr>
  </w:style>
  <w:style w:type="character" w:styleId="a4">
    <w:name w:val="FollowedHyperlink"/>
    <w:basedOn w:val="a0"/>
    <w:uiPriority w:val="99"/>
    <w:semiHidden/>
    <w:unhideWhenUsed/>
    <w:rsid w:val="008942F4"/>
    <w:rPr>
      <w:color w:val="800080" w:themeColor="followedHyperlink"/>
      <w:u w:val="single"/>
    </w:rPr>
  </w:style>
  <w:style w:type="paragraph" w:styleId="a5">
    <w:name w:val="Normal (Web)"/>
    <w:basedOn w:val="a"/>
    <w:uiPriority w:val="99"/>
    <w:semiHidden/>
    <w:unhideWhenUsed/>
    <w:rsid w:val="008942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semiHidden/>
    <w:unhideWhenUsed/>
    <w:rsid w:val="008942F4"/>
    <w:pPr>
      <w:tabs>
        <w:tab w:val="left" w:pos="440"/>
        <w:tab w:val="right" w:leader="dot" w:pos="9345"/>
      </w:tabs>
      <w:spacing w:after="0" w:line="360" w:lineRule="auto"/>
    </w:pPr>
    <w:rPr>
      <w:rFonts w:ascii="Times New Roman" w:eastAsia="Times New Roman" w:hAnsi="Times New Roman" w:cs="Times New Roman"/>
      <w:noProof/>
      <w:sz w:val="28"/>
      <w:lang w:eastAsia="ru-RU"/>
    </w:rPr>
  </w:style>
  <w:style w:type="paragraph" w:styleId="a6">
    <w:name w:val="annotation text"/>
    <w:basedOn w:val="a"/>
    <w:link w:val="a7"/>
    <w:uiPriority w:val="99"/>
    <w:semiHidden/>
    <w:unhideWhenUsed/>
    <w:rsid w:val="008942F4"/>
    <w:pPr>
      <w:spacing w:line="240"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semiHidden/>
    <w:rsid w:val="008942F4"/>
    <w:rPr>
      <w:rFonts w:ascii="Calibri" w:eastAsia="Calibri" w:hAnsi="Calibri" w:cs="Times New Roman"/>
      <w:sz w:val="20"/>
      <w:szCs w:val="20"/>
    </w:rPr>
  </w:style>
  <w:style w:type="paragraph" w:styleId="a8">
    <w:name w:val="header"/>
    <w:basedOn w:val="a"/>
    <w:link w:val="a9"/>
    <w:uiPriority w:val="99"/>
    <w:semiHidden/>
    <w:unhideWhenUsed/>
    <w:rsid w:val="008942F4"/>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Верхний колонтитул Знак"/>
    <w:basedOn w:val="a0"/>
    <w:link w:val="a8"/>
    <w:uiPriority w:val="99"/>
    <w:semiHidden/>
    <w:rsid w:val="008942F4"/>
    <w:rPr>
      <w:rFonts w:ascii="Calibri" w:eastAsia="Calibri" w:hAnsi="Calibri" w:cs="Times New Roman"/>
      <w:sz w:val="20"/>
      <w:szCs w:val="20"/>
    </w:rPr>
  </w:style>
  <w:style w:type="paragraph" w:styleId="aa">
    <w:name w:val="footer"/>
    <w:basedOn w:val="a"/>
    <w:link w:val="ab"/>
    <w:uiPriority w:val="99"/>
    <w:semiHidden/>
    <w:unhideWhenUsed/>
    <w:rsid w:val="008942F4"/>
    <w:pPr>
      <w:tabs>
        <w:tab w:val="center" w:pos="4677"/>
        <w:tab w:val="right" w:pos="9355"/>
      </w:tabs>
      <w:spacing w:after="0" w:line="240" w:lineRule="auto"/>
    </w:pPr>
    <w:rPr>
      <w:rFonts w:ascii="Calibri" w:eastAsia="Calibri" w:hAnsi="Calibri" w:cs="Times New Roman"/>
      <w:sz w:val="20"/>
      <w:szCs w:val="20"/>
    </w:rPr>
  </w:style>
  <w:style w:type="character" w:customStyle="1" w:styleId="ab">
    <w:name w:val="Нижний колонтитул Знак"/>
    <w:basedOn w:val="a0"/>
    <w:link w:val="aa"/>
    <w:uiPriority w:val="99"/>
    <w:semiHidden/>
    <w:rsid w:val="008942F4"/>
    <w:rPr>
      <w:rFonts w:ascii="Calibri" w:eastAsia="Calibri" w:hAnsi="Calibri" w:cs="Times New Roman"/>
      <w:sz w:val="20"/>
      <w:szCs w:val="20"/>
    </w:rPr>
  </w:style>
  <w:style w:type="paragraph" w:styleId="ac">
    <w:name w:val="Body Text"/>
    <w:basedOn w:val="a"/>
    <w:link w:val="ad"/>
    <w:uiPriority w:val="99"/>
    <w:semiHidden/>
    <w:unhideWhenUsed/>
    <w:rsid w:val="008942F4"/>
    <w:pPr>
      <w:spacing w:after="120"/>
    </w:pPr>
    <w:rPr>
      <w:rFonts w:ascii="Calibri" w:eastAsia="Calibri" w:hAnsi="Calibri" w:cs="Times New Roman"/>
    </w:rPr>
  </w:style>
  <w:style w:type="character" w:customStyle="1" w:styleId="ad">
    <w:name w:val="Основной текст Знак"/>
    <w:basedOn w:val="a0"/>
    <w:link w:val="ac"/>
    <w:uiPriority w:val="99"/>
    <w:semiHidden/>
    <w:rsid w:val="008942F4"/>
    <w:rPr>
      <w:rFonts w:ascii="Calibri" w:eastAsia="Calibri" w:hAnsi="Calibri" w:cs="Times New Roman"/>
    </w:rPr>
  </w:style>
  <w:style w:type="paragraph" w:styleId="ae">
    <w:name w:val="Body Text Indent"/>
    <w:basedOn w:val="a"/>
    <w:link w:val="af"/>
    <w:uiPriority w:val="99"/>
    <w:semiHidden/>
    <w:unhideWhenUsed/>
    <w:rsid w:val="008942F4"/>
    <w:pPr>
      <w:spacing w:after="120" w:line="240" w:lineRule="auto"/>
      <w:ind w:left="283"/>
    </w:pPr>
    <w:rPr>
      <w:rFonts w:ascii="Times New Roman" w:eastAsia="Calibri" w:hAnsi="Times New Roman" w:cs="Times New Roman"/>
      <w:sz w:val="24"/>
      <w:szCs w:val="24"/>
      <w:lang w:val="tt-RU"/>
    </w:rPr>
  </w:style>
  <w:style w:type="character" w:customStyle="1" w:styleId="af">
    <w:name w:val="Основной текст с отступом Знак"/>
    <w:basedOn w:val="a0"/>
    <w:link w:val="ae"/>
    <w:uiPriority w:val="99"/>
    <w:semiHidden/>
    <w:rsid w:val="008942F4"/>
    <w:rPr>
      <w:rFonts w:ascii="Times New Roman" w:eastAsia="Calibri" w:hAnsi="Times New Roman" w:cs="Times New Roman"/>
      <w:sz w:val="24"/>
      <w:szCs w:val="24"/>
      <w:lang w:val="tt-RU"/>
    </w:rPr>
  </w:style>
  <w:style w:type="paragraph" w:styleId="af0">
    <w:name w:val="annotation subject"/>
    <w:basedOn w:val="a6"/>
    <w:next w:val="a6"/>
    <w:link w:val="af1"/>
    <w:uiPriority w:val="99"/>
    <w:semiHidden/>
    <w:unhideWhenUsed/>
    <w:rsid w:val="008942F4"/>
    <w:rPr>
      <w:b/>
      <w:bCs/>
    </w:rPr>
  </w:style>
  <w:style w:type="character" w:customStyle="1" w:styleId="af1">
    <w:name w:val="Тема примечания Знак"/>
    <w:basedOn w:val="a7"/>
    <w:link w:val="af0"/>
    <w:uiPriority w:val="99"/>
    <w:semiHidden/>
    <w:rsid w:val="008942F4"/>
    <w:rPr>
      <w:rFonts w:ascii="Calibri" w:eastAsia="Calibri" w:hAnsi="Calibri" w:cs="Times New Roman"/>
      <w:b/>
      <w:bCs/>
      <w:sz w:val="20"/>
      <w:szCs w:val="20"/>
    </w:rPr>
  </w:style>
  <w:style w:type="paragraph" w:styleId="af2">
    <w:name w:val="Balloon Text"/>
    <w:basedOn w:val="a"/>
    <w:link w:val="af3"/>
    <w:uiPriority w:val="99"/>
    <w:semiHidden/>
    <w:unhideWhenUsed/>
    <w:rsid w:val="008942F4"/>
    <w:pPr>
      <w:spacing w:after="0" w:line="240" w:lineRule="auto"/>
    </w:pPr>
    <w:rPr>
      <w:rFonts w:ascii="Tahoma" w:eastAsia="Calibri" w:hAnsi="Tahoma" w:cs="Times New Roman"/>
      <w:sz w:val="16"/>
      <w:szCs w:val="16"/>
    </w:rPr>
  </w:style>
  <w:style w:type="character" w:customStyle="1" w:styleId="af3">
    <w:name w:val="Текст выноски Знак"/>
    <w:basedOn w:val="a0"/>
    <w:link w:val="af2"/>
    <w:uiPriority w:val="99"/>
    <w:semiHidden/>
    <w:rsid w:val="008942F4"/>
    <w:rPr>
      <w:rFonts w:ascii="Tahoma" w:eastAsia="Calibri" w:hAnsi="Tahoma" w:cs="Times New Roman"/>
      <w:sz w:val="16"/>
      <w:szCs w:val="16"/>
    </w:rPr>
  </w:style>
  <w:style w:type="paragraph" w:styleId="af4">
    <w:name w:val="No Spacing"/>
    <w:uiPriority w:val="1"/>
    <w:qFormat/>
    <w:rsid w:val="008942F4"/>
    <w:pPr>
      <w:spacing w:after="0" w:line="240" w:lineRule="auto"/>
    </w:pPr>
    <w:rPr>
      <w:rFonts w:ascii="Calibri" w:eastAsia="Calibri" w:hAnsi="Calibri" w:cs="Times New Roman"/>
    </w:rPr>
  </w:style>
  <w:style w:type="character" w:customStyle="1" w:styleId="af5">
    <w:name w:val="Абзац списка Знак"/>
    <w:aliases w:val="ITL List Paragraph Знак,Цветной список - Акцент 13 Знак"/>
    <w:link w:val="af6"/>
    <w:uiPriority w:val="34"/>
    <w:locked/>
    <w:rsid w:val="008942F4"/>
    <w:rPr>
      <w:rFonts w:ascii="Calibri" w:eastAsia="Calibri" w:hAnsi="Calibri" w:cs="Times New Roman"/>
      <w:sz w:val="20"/>
      <w:szCs w:val="20"/>
      <w:lang w:val="tt-RU"/>
    </w:rPr>
  </w:style>
  <w:style w:type="paragraph" w:styleId="af6">
    <w:name w:val="List Paragraph"/>
    <w:aliases w:val="ITL List Paragraph,Цветной список - Акцент 13"/>
    <w:basedOn w:val="a"/>
    <w:link w:val="af5"/>
    <w:uiPriority w:val="34"/>
    <w:qFormat/>
    <w:rsid w:val="008942F4"/>
    <w:pPr>
      <w:ind w:left="720"/>
    </w:pPr>
    <w:rPr>
      <w:rFonts w:ascii="Calibri" w:eastAsia="Calibri" w:hAnsi="Calibri" w:cs="Times New Roman"/>
      <w:sz w:val="20"/>
      <w:szCs w:val="20"/>
      <w:lang w:val="tt-RU"/>
    </w:rPr>
  </w:style>
  <w:style w:type="paragraph" w:styleId="af7">
    <w:name w:val="TOC Heading"/>
    <w:basedOn w:val="1"/>
    <w:next w:val="a"/>
    <w:uiPriority w:val="39"/>
    <w:semiHidden/>
    <w:unhideWhenUsed/>
    <w:qFormat/>
    <w:rsid w:val="008942F4"/>
    <w:pPr>
      <w:outlineLvl w:val="9"/>
    </w:pPr>
    <w:rPr>
      <w:lang w:eastAsia="ru-RU"/>
    </w:rPr>
  </w:style>
  <w:style w:type="paragraph" w:customStyle="1" w:styleId="Default">
    <w:name w:val="Default"/>
    <w:uiPriority w:val="99"/>
    <w:semiHidden/>
    <w:rsid w:val="008942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99"/>
    <w:semiHidden/>
    <w:rsid w:val="008942F4"/>
    <w:pPr>
      <w:widowControl w:val="0"/>
      <w:spacing w:after="0" w:line="240" w:lineRule="auto"/>
    </w:pPr>
    <w:rPr>
      <w:rFonts w:ascii="Calibri" w:eastAsia="Times New Roman" w:hAnsi="Calibri" w:cs="Times New Roman"/>
      <w:lang w:val="en-US"/>
    </w:rPr>
  </w:style>
  <w:style w:type="character" w:customStyle="1" w:styleId="af8">
    <w:name w:val="Буллит Знак"/>
    <w:basedOn w:val="a0"/>
    <w:link w:val="af9"/>
    <w:semiHidden/>
    <w:locked/>
    <w:rsid w:val="008942F4"/>
    <w:rPr>
      <w:rFonts w:ascii="NewtonCSanPin" w:eastAsia="Times New Roman" w:hAnsi="NewtonCSanPin" w:cs="Times New Roman"/>
      <w:color w:val="000000"/>
      <w:sz w:val="21"/>
      <w:szCs w:val="21"/>
      <w:lang w:eastAsia="ru-RU"/>
    </w:rPr>
  </w:style>
  <w:style w:type="paragraph" w:customStyle="1" w:styleId="af9">
    <w:name w:val="Буллит"/>
    <w:basedOn w:val="a"/>
    <w:link w:val="af8"/>
    <w:semiHidden/>
    <w:rsid w:val="008942F4"/>
    <w:pPr>
      <w:autoSpaceDE w:val="0"/>
      <w:autoSpaceDN w:val="0"/>
      <w:adjustRightInd w:val="0"/>
      <w:spacing w:after="0" w:line="214" w:lineRule="atLeast"/>
      <w:ind w:firstLine="244"/>
      <w:jc w:val="both"/>
    </w:pPr>
    <w:rPr>
      <w:rFonts w:ascii="NewtonCSanPin" w:eastAsia="Times New Roman" w:hAnsi="NewtonCSanPin" w:cs="Times New Roman"/>
      <w:color w:val="000000"/>
      <w:sz w:val="21"/>
      <w:szCs w:val="21"/>
      <w:lang w:eastAsia="ru-RU"/>
    </w:rPr>
  </w:style>
  <w:style w:type="character" w:styleId="afa">
    <w:name w:val="annotation reference"/>
    <w:basedOn w:val="a0"/>
    <w:uiPriority w:val="99"/>
    <w:semiHidden/>
    <w:unhideWhenUsed/>
    <w:rsid w:val="008942F4"/>
    <w:rPr>
      <w:sz w:val="16"/>
      <w:szCs w:val="16"/>
    </w:rPr>
  </w:style>
  <w:style w:type="character" w:customStyle="1" w:styleId="dash041e0431044b0447043d044b0439char1">
    <w:name w:val="dash041e_0431_044b_0447_043d_044b_0439__char1"/>
    <w:rsid w:val="008942F4"/>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8942F4"/>
    <w:rPr>
      <w:rFonts w:ascii="Times New Roman" w:hAnsi="Times New Roman" w:cs="Times New Roman" w:hint="default"/>
      <w:strike w:val="0"/>
      <w:dstrike w:val="0"/>
      <w:sz w:val="24"/>
      <w:szCs w:val="24"/>
      <w:u w:val="none"/>
      <w:effect w:val="none"/>
    </w:rPr>
  </w:style>
  <w:style w:type="character" w:customStyle="1" w:styleId="c5">
    <w:name w:val="c5"/>
    <w:basedOn w:val="a0"/>
    <w:rsid w:val="008942F4"/>
  </w:style>
  <w:style w:type="character" w:customStyle="1" w:styleId="Zag11">
    <w:name w:val="Zag_11"/>
    <w:rsid w:val="008942F4"/>
  </w:style>
  <w:style w:type="table" w:styleId="afb">
    <w:name w:val="Table Grid"/>
    <w:basedOn w:val="a1"/>
    <w:uiPriority w:val="59"/>
    <w:rsid w:val="008942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8942F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42F4"/>
    <w:pPr>
      <w:keepNext/>
      <w:keepLines/>
      <w:spacing w:before="480" w:after="0"/>
      <w:outlineLvl w:val="0"/>
    </w:pPr>
    <w:rPr>
      <w:rFonts w:ascii="Cambria" w:eastAsia="Times New Roman" w:hAnsi="Cambria" w:cs="Times New Roman"/>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42F4"/>
    <w:rPr>
      <w:rFonts w:ascii="Cambria" w:eastAsia="Times New Roman" w:hAnsi="Cambria" w:cs="Times New Roman"/>
      <w:b/>
      <w:bCs/>
      <w:color w:val="365F91" w:themeColor="accent1" w:themeShade="BF"/>
      <w:sz w:val="28"/>
      <w:szCs w:val="28"/>
    </w:rPr>
  </w:style>
  <w:style w:type="numbering" w:customStyle="1" w:styleId="11">
    <w:name w:val="Нет списка1"/>
    <w:next w:val="a2"/>
    <w:uiPriority w:val="99"/>
    <w:semiHidden/>
    <w:unhideWhenUsed/>
    <w:rsid w:val="008942F4"/>
  </w:style>
  <w:style w:type="character" w:styleId="a3">
    <w:name w:val="Hyperlink"/>
    <w:basedOn w:val="a0"/>
    <w:uiPriority w:val="99"/>
    <w:semiHidden/>
    <w:unhideWhenUsed/>
    <w:rsid w:val="008942F4"/>
    <w:rPr>
      <w:color w:val="0000FF"/>
      <w:u w:val="single"/>
    </w:rPr>
  </w:style>
  <w:style w:type="character" w:styleId="a4">
    <w:name w:val="FollowedHyperlink"/>
    <w:basedOn w:val="a0"/>
    <w:uiPriority w:val="99"/>
    <w:semiHidden/>
    <w:unhideWhenUsed/>
    <w:rsid w:val="008942F4"/>
    <w:rPr>
      <w:color w:val="800080" w:themeColor="followedHyperlink"/>
      <w:u w:val="single"/>
    </w:rPr>
  </w:style>
  <w:style w:type="paragraph" w:styleId="a5">
    <w:name w:val="Normal (Web)"/>
    <w:basedOn w:val="a"/>
    <w:uiPriority w:val="99"/>
    <w:semiHidden/>
    <w:unhideWhenUsed/>
    <w:rsid w:val="008942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semiHidden/>
    <w:unhideWhenUsed/>
    <w:rsid w:val="008942F4"/>
    <w:pPr>
      <w:tabs>
        <w:tab w:val="left" w:pos="440"/>
        <w:tab w:val="right" w:leader="dot" w:pos="9345"/>
      </w:tabs>
      <w:spacing w:after="0" w:line="360" w:lineRule="auto"/>
    </w:pPr>
    <w:rPr>
      <w:rFonts w:ascii="Times New Roman" w:eastAsia="Times New Roman" w:hAnsi="Times New Roman" w:cs="Times New Roman"/>
      <w:noProof/>
      <w:sz w:val="28"/>
      <w:lang w:eastAsia="ru-RU"/>
    </w:rPr>
  </w:style>
  <w:style w:type="paragraph" w:styleId="a6">
    <w:name w:val="annotation text"/>
    <w:basedOn w:val="a"/>
    <w:link w:val="a7"/>
    <w:uiPriority w:val="99"/>
    <w:semiHidden/>
    <w:unhideWhenUsed/>
    <w:rsid w:val="008942F4"/>
    <w:pPr>
      <w:spacing w:line="240"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semiHidden/>
    <w:rsid w:val="008942F4"/>
    <w:rPr>
      <w:rFonts w:ascii="Calibri" w:eastAsia="Calibri" w:hAnsi="Calibri" w:cs="Times New Roman"/>
      <w:sz w:val="20"/>
      <w:szCs w:val="20"/>
    </w:rPr>
  </w:style>
  <w:style w:type="paragraph" w:styleId="a8">
    <w:name w:val="header"/>
    <w:basedOn w:val="a"/>
    <w:link w:val="a9"/>
    <w:uiPriority w:val="99"/>
    <w:semiHidden/>
    <w:unhideWhenUsed/>
    <w:rsid w:val="008942F4"/>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Верхний колонтитул Знак"/>
    <w:basedOn w:val="a0"/>
    <w:link w:val="a8"/>
    <w:uiPriority w:val="99"/>
    <w:semiHidden/>
    <w:rsid w:val="008942F4"/>
    <w:rPr>
      <w:rFonts w:ascii="Calibri" w:eastAsia="Calibri" w:hAnsi="Calibri" w:cs="Times New Roman"/>
      <w:sz w:val="20"/>
      <w:szCs w:val="20"/>
    </w:rPr>
  </w:style>
  <w:style w:type="paragraph" w:styleId="aa">
    <w:name w:val="footer"/>
    <w:basedOn w:val="a"/>
    <w:link w:val="ab"/>
    <w:uiPriority w:val="99"/>
    <w:semiHidden/>
    <w:unhideWhenUsed/>
    <w:rsid w:val="008942F4"/>
    <w:pPr>
      <w:tabs>
        <w:tab w:val="center" w:pos="4677"/>
        <w:tab w:val="right" w:pos="9355"/>
      </w:tabs>
      <w:spacing w:after="0" w:line="240" w:lineRule="auto"/>
    </w:pPr>
    <w:rPr>
      <w:rFonts w:ascii="Calibri" w:eastAsia="Calibri" w:hAnsi="Calibri" w:cs="Times New Roman"/>
      <w:sz w:val="20"/>
      <w:szCs w:val="20"/>
    </w:rPr>
  </w:style>
  <w:style w:type="character" w:customStyle="1" w:styleId="ab">
    <w:name w:val="Нижний колонтитул Знак"/>
    <w:basedOn w:val="a0"/>
    <w:link w:val="aa"/>
    <w:uiPriority w:val="99"/>
    <w:semiHidden/>
    <w:rsid w:val="008942F4"/>
    <w:rPr>
      <w:rFonts w:ascii="Calibri" w:eastAsia="Calibri" w:hAnsi="Calibri" w:cs="Times New Roman"/>
      <w:sz w:val="20"/>
      <w:szCs w:val="20"/>
    </w:rPr>
  </w:style>
  <w:style w:type="paragraph" w:styleId="ac">
    <w:name w:val="Body Text"/>
    <w:basedOn w:val="a"/>
    <w:link w:val="ad"/>
    <w:uiPriority w:val="99"/>
    <w:semiHidden/>
    <w:unhideWhenUsed/>
    <w:rsid w:val="008942F4"/>
    <w:pPr>
      <w:spacing w:after="120"/>
    </w:pPr>
    <w:rPr>
      <w:rFonts w:ascii="Calibri" w:eastAsia="Calibri" w:hAnsi="Calibri" w:cs="Times New Roman"/>
    </w:rPr>
  </w:style>
  <w:style w:type="character" w:customStyle="1" w:styleId="ad">
    <w:name w:val="Основной текст Знак"/>
    <w:basedOn w:val="a0"/>
    <w:link w:val="ac"/>
    <w:uiPriority w:val="99"/>
    <w:semiHidden/>
    <w:rsid w:val="008942F4"/>
    <w:rPr>
      <w:rFonts w:ascii="Calibri" w:eastAsia="Calibri" w:hAnsi="Calibri" w:cs="Times New Roman"/>
    </w:rPr>
  </w:style>
  <w:style w:type="paragraph" w:styleId="ae">
    <w:name w:val="Body Text Indent"/>
    <w:basedOn w:val="a"/>
    <w:link w:val="af"/>
    <w:uiPriority w:val="99"/>
    <w:semiHidden/>
    <w:unhideWhenUsed/>
    <w:rsid w:val="008942F4"/>
    <w:pPr>
      <w:spacing w:after="120" w:line="240" w:lineRule="auto"/>
      <w:ind w:left="283"/>
    </w:pPr>
    <w:rPr>
      <w:rFonts w:ascii="Times New Roman" w:eastAsia="Calibri" w:hAnsi="Times New Roman" w:cs="Times New Roman"/>
      <w:sz w:val="24"/>
      <w:szCs w:val="24"/>
      <w:lang w:val="tt-RU"/>
    </w:rPr>
  </w:style>
  <w:style w:type="character" w:customStyle="1" w:styleId="af">
    <w:name w:val="Основной текст с отступом Знак"/>
    <w:basedOn w:val="a0"/>
    <w:link w:val="ae"/>
    <w:uiPriority w:val="99"/>
    <w:semiHidden/>
    <w:rsid w:val="008942F4"/>
    <w:rPr>
      <w:rFonts w:ascii="Times New Roman" w:eastAsia="Calibri" w:hAnsi="Times New Roman" w:cs="Times New Roman"/>
      <w:sz w:val="24"/>
      <w:szCs w:val="24"/>
      <w:lang w:val="tt-RU"/>
    </w:rPr>
  </w:style>
  <w:style w:type="paragraph" w:styleId="af0">
    <w:name w:val="annotation subject"/>
    <w:basedOn w:val="a6"/>
    <w:next w:val="a6"/>
    <w:link w:val="af1"/>
    <w:uiPriority w:val="99"/>
    <w:semiHidden/>
    <w:unhideWhenUsed/>
    <w:rsid w:val="008942F4"/>
    <w:rPr>
      <w:b/>
      <w:bCs/>
    </w:rPr>
  </w:style>
  <w:style w:type="character" w:customStyle="1" w:styleId="af1">
    <w:name w:val="Тема примечания Знак"/>
    <w:basedOn w:val="a7"/>
    <w:link w:val="af0"/>
    <w:uiPriority w:val="99"/>
    <w:semiHidden/>
    <w:rsid w:val="008942F4"/>
    <w:rPr>
      <w:rFonts w:ascii="Calibri" w:eastAsia="Calibri" w:hAnsi="Calibri" w:cs="Times New Roman"/>
      <w:b/>
      <w:bCs/>
      <w:sz w:val="20"/>
      <w:szCs w:val="20"/>
    </w:rPr>
  </w:style>
  <w:style w:type="paragraph" w:styleId="af2">
    <w:name w:val="Balloon Text"/>
    <w:basedOn w:val="a"/>
    <w:link w:val="af3"/>
    <w:uiPriority w:val="99"/>
    <w:semiHidden/>
    <w:unhideWhenUsed/>
    <w:rsid w:val="008942F4"/>
    <w:pPr>
      <w:spacing w:after="0" w:line="240" w:lineRule="auto"/>
    </w:pPr>
    <w:rPr>
      <w:rFonts w:ascii="Tahoma" w:eastAsia="Calibri" w:hAnsi="Tahoma" w:cs="Times New Roman"/>
      <w:sz w:val="16"/>
      <w:szCs w:val="16"/>
    </w:rPr>
  </w:style>
  <w:style w:type="character" w:customStyle="1" w:styleId="af3">
    <w:name w:val="Текст выноски Знак"/>
    <w:basedOn w:val="a0"/>
    <w:link w:val="af2"/>
    <w:uiPriority w:val="99"/>
    <w:semiHidden/>
    <w:rsid w:val="008942F4"/>
    <w:rPr>
      <w:rFonts w:ascii="Tahoma" w:eastAsia="Calibri" w:hAnsi="Tahoma" w:cs="Times New Roman"/>
      <w:sz w:val="16"/>
      <w:szCs w:val="16"/>
    </w:rPr>
  </w:style>
  <w:style w:type="paragraph" w:styleId="af4">
    <w:name w:val="No Spacing"/>
    <w:uiPriority w:val="1"/>
    <w:qFormat/>
    <w:rsid w:val="008942F4"/>
    <w:pPr>
      <w:spacing w:after="0" w:line="240" w:lineRule="auto"/>
    </w:pPr>
    <w:rPr>
      <w:rFonts w:ascii="Calibri" w:eastAsia="Calibri" w:hAnsi="Calibri" w:cs="Times New Roman"/>
    </w:rPr>
  </w:style>
  <w:style w:type="character" w:customStyle="1" w:styleId="af5">
    <w:name w:val="Абзац списка Знак"/>
    <w:aliases w:val="ITL List Paragraph Знак,Цветной список - Акцент 13 Знак"/>
    <w:link w:val="af6"/>
    <w:uiPriority w:val="34"/>
    <w:locked/>
    <w:rsid w:val="008942F4"/>
    <w:rPr>
      <w:rFonts w:ascii="Calibri" w:eastAsia="Calibri" w:hAnsi="Calibri" w:cs="Times New Roman"/>
      <w:sz w:val="20"/>
      <w:szCs w:val="20"/>
      <w:lang w:val="tt-RU"/>
    </w:rPr>
  </w:style>
  <w:style w:type="paragraph" w:styleId="af6">
    <w:name w:val="List Paragraph"/>
    <w:aliases w:val="ITL List Paragraph,Цветной список - Акцент 13"/>
    <w:basedOn w:val="a"/>
    <w:link w:val="af5"/>
    <w:uiPriority w:val="34"/>
    <w:qFormat/>
    <w:rsid w:val="008942F4"/>
    <w:pPr>
      <w:ind w:left="720"/>
    </w:pPr>
    <w:rPr>
      <w:rFonts w:ascii="Calibri" w:eastAsia="Calibri" w:hAnsi="Calibri" w:cs="Times New Roman"/>
      <w:sz w:val="20"/>
      <w:szCs w:val="20"/>
      <w:lang w:val="tt-RU"/>
    </w:rPr>
  </w:style>
  <w:style w:type="paragraph" w:styleId="af7">
    <w:name w:val="TOC Heading"/>
    <w:basedOn w:val="1"/>
    <w:next w:val="a"/>
    <w:uiPriority w:val="39"/>
    <w:semiHidden/>
    <w:unhideWhenUsed/>
    <w:qFormat/>
    <w:rsid w:val="008942F4"/>
    <w:pPr>
      <w:outlineLvl w:val="9"/>
    </w:pPr>
    <w:rPr>
      <w:lang w:eastAsia="ru-RU"/>
    </w:rPr>
  </w:style>
  <w:style w:type="paragraph" w:customStyle="1" w:styleId="Default">
    <w:name w:val="Default"/>
    <w:uiPriority w:val="99"/>
    <w:semiHidden/>
    <w:rsid w:val="008942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99"/>
    <w:semiHidden/>
    <w:rsid w:val="008942F4"/>
    <w:pPr>
      <w:widowControl w:val="0"/>
      <w:spacing w:after="0" w:line="240" w:lineRule="auto"/>
    </w:pPr>
    <w:rPr>
      <w:rFonts w:ascii="Calibri" w:eastAsia="Times New Roman" w:hAnsi="Calibri" w:cs="Times New Roman"/>
      <w:lang w:val="en-US"/>
    </w:rPr>
  </w:style>
  <w:style w:type="character" w:customStyle="1" w:styleId="af8">
    <w:name w:val="Буллит Знак"/>
    <w:basedOn w:val="a0"/>
    <w:link w:val="af9"/>
    <w:semiHidden/>
    <w:locked/>
    <w:rsid w:val="008942F4"/>
    <w:rPr>
      <w:rFonts w:ascii="NewtonCSanPin" w:eastAsia="Times New Roman" w:hAnsi="NewtonCSanPin" w:cs="Times New Roman"/>
      <w:color w:val="000000"/>
      <w:sz w:val="21"/>
      <w:szCs w:val="21"/>
      <w:lang w:eastAsia="ru-RU"/>
    </w:rPr>
  </w:style>
  <w:style w:type="paragraph" w:customStyle="1" w:styleId="af9">
    <w:name w:val="Буллит"/>
    <w:basedOn w:val="a"/>
    <w:link w:val="af8"/>
    <w:semiHidden/>
    <w:rsid w:val="008942F4"/>
    <w:pPr>
      <w:autoSpaceDE w:val="0"/>
      <w:autoSpaceDN w:val="0"/>
      <w:adjustRightInd w:val="0"/>
      <w:spacing w:after="0" w:line="214" w:lineRule="atLeast"/>
      <w:ind w:firstLine="244"/>
      <w:jc w:val="both"/>
    </w:pPr>
    <w:rPr>
      <w:rFonts w:ascii="NewtonCSanPin" w:eastAsia="Times New Roman" w:hAnsi="NewtonCSanPin" w:cs="Times New Roman"/>
      <w:color w:val="000000"/>
      <w:sz w:val="21"/>
      <w:szCs w:val="21"/>
      <w:lang w:eastAsia="ru-RU"/>
    </w:rPr>
  </w:style>
  <w:style w:type="character" w:styleId="afa">
    <w:name w:val="annotation reference"/>
    <w:basedOn w:val="a0"/>
    <w:uiPriority w:val="99"/>
    <w:semiHidden/>
    <w:unhideWhenUsed/>
    <w:rsid w:val="008942F4"/>
    <w:rPr>
      <w:sz w:val="16"/>
      <w:szCs w:val="16"/>
    </w:rPr>
  </w:style>
  <w:style w:type="character" w:customStyle="1" w:styleId="dash041e0431044b0447043d044b0439char1">
    <w:name w:val="dash041e_0431_044b_0447_043d_044b_0439__char1"/>
    <w:rsid w:val="008942F4"/>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8942F4"/>
    <w:rPr>
      <w:rFonts w:ascii="Times New Roman" w:hAnsi="Times New Roman" w:cs="Times New Roman" w:hint="default"/>
      <w:strike w:val="0"/>
      <w:dstrike w:val="0"/>
      <w:sz w:val="24"/>
      <w:szCs w:val="24"/>
      <w:u w:val="none"/>
      <w:effect w:val="none"/>
    </w:rPr>
  </w:style>
  <w:style w:type="character" w:customStyle="1" w:styleId="c5">
    <w:name w:val="c5"/>
    <w:basedOn w:val="a0"/>
    <w:rsid w:val="008942F4"/>
  </w:style>
  <w:style w:type="character" w:customStyle="1" w:styleId="Zag11">
    <w:name w:val="Zag_11"/>
    <w:rsid w:val="008942F4"/>
  </w:style>
  <w:style w:type="table" w:styleId="afb">
    <w:name w:val="Table Grid"/>
    <w:basedOn w:val="a1"/>
    <w:uiPriority w:val="59"/>
    <w:rsid w:val="008942F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8942F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7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7654</Words>
  <Characters>43633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Ленар</cp:lastModifiedBy>
  <cp:revision>6</cp:revision>
  <dcterms:created xsi:type="dcterms:W3CDTF">2021-10-17T15:40:00Z</dcterms:created>
  <dcterms:modified xsi:type="dcterms:W3CDTF">2022-01-23T07:03:00Z</dcterms:modified>
</cp:coreProperties>
</file>